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Look w:val="04A0" w:firstRow="1" w:lastRow="0" w:firstColumn="1" w:lastColumn="0" w:noHBand="0" w:noVBand="1"/>
      </w:tblPr>
      <w:tblGrid>
        <w:gridCol w:w="4678"/>
        <w:gridCol w:w="4820"/>
      </w:tblGrid>
      <w:tr w:rsidR="00425890" w:rsidRPr="00321AE5" w14:paraId="63759FE8" w14:textId="77777777" w:rsidTr="00F5186D">
        <w:tc>
          <w:tcPr>
            <w:tcW w:w="4678" w:type="dxa"/>
          </w:tcPr>
          <w:p w14:paraId="17BE049E" w14:textId="77777777" w:rsidR="00425890" w:rsidRPr="00C479ED" w:rsidRDefault="00425890" w:rsidP="00B4607E">
            <w:pPr>
              <w:spacing w:after="0"/>
              <w:jc w:val="center"/>
              <w:rPr>
                <w:rFonts w:cstheme="minorHAnsi"/>
                <w:b/>
                <w:sz w:val="21"/>
                <w:szCs w:val="21"/>
              </w:rPr>
            </w:pPr>
          </w:p>
        </w:tc>
        <w:tc>
          <w:tcPr>
            <w:tcW w:w="4820" w:type="dxa"/>
          </w:tcPr>
          <w:p w14:paraId="6FC3E1D6" w14:textId="77777777" w:rsidR="00425890" w:rsidRPr="00321AE5" w:rsidRDefault="00425890" w:rsidP="00B4607E">
            <w:pPr>
              <w:pStyle w:val="a4"/>
              <w:spacing w:after="0"/>
              <w:rPr>
                <w:rFonts w:asciiTheme="minorHAnsi" w:hAnsiTheme="minorHAnsi" w:cstheme="minorHAnsi"/>
                <w:b/>
                <w:sz w:val="21"/>
                <w:szCs w:val="21"/>
              </w:rPr>
            </w:pPr>
            <w:r w:rsidRPr="00321AE5">
              <w:rPr>
                <w:rFonts w:asciiTheme="minorHAnsi" w:hAnsiTheme="minorHAnsi" w:cstheme="minorHAnsi"/>
                <w:b/>
                <w:sz w:val="21"/>
                <w:szCs w:val="21"/>
              </w:rPr>
              <w:t>УТВЕРЖДЕН</w:t>
            </w:r>
            <w:r w:rsidR="002611A4" w:rsidRPr="00321AE5">
              <w:rPr>
                <w:rFonts w:asciiTheme="minorHAnsi" w:hAnsiTheme="minorHAnsi" w:cstheme="minorHAnsi"/>
                <w:b/>
                <w:sz w:val="21"/>
                <w:szCs w:val="21"/>
              </w:rPr>
              <w:t>О</w:t>
            </w:r>
          </w:p>
          <w:p w14:paraId="48BBB0AC" w14:textId="77777777" w:rsidR="00425890" w:rsidRPr="00321AE5" w:rsidRDefault="00425890" w:rsidP="00B4607E">
            <w:pPr>
              <w:spacing w:after="0"/>
              <w:jc w:val="center"/>
              <w:rPr>
                <w:rFonts w:cstheme="minorHAnsi"/>
                <w:b/>
                <w:sz w:val="21"/>
                <w:szCs w:val="21"/>
              </w:rPr>
            </w:pPr>
          </w:p>
        </w:tc>
      </w:tr>
      <w:tr w:rsidR="00425890" w:rsidRPr="00321AE5" w14:paraId="0EA31A5B" w14:textId="77777777" w:rsidTr="00F5186D">
        <w:tc>
          <w:tcPr>
            <w:tcW w:w="4678" w:type="dxa"/>
          </w:tcPr>
          <w:p w14:paraId="328476ED" w14:textId="77777777" w:rsidR="00425890" w:rsidRPr="00321AE5" w:rsidRDefault="00425890" w:rsidP="00B4607E">
            <w:pPr>
              <w:spacing w:after="0"/>
              <w:jc w:val="center"/>
              <w:rPr>
                <w:rFonts w:cstheme="minorHAnsi"/>
                <w:b/>
                <w:sz w:val="21"/>
                <w:szCs w:val="21"/>
              </w:rPr>
            </w:pPr>
          </w:p>
        </w:tc>
        <w:tc>
          <w:tcPr>
            <w:tcW w:w="4820" w:type="dxa"/>
          </w:tcPr>
          <w:p w14:paraId="1ED32E4D" w14:textId="77777777" w:rsidR="00425890" w:rsidRPr="00321AE5" w:rsidRDefault="00423700" w:rsidP="00B4607E">
            <w:pPr>
              <w:pStyle w:val="a4"/>
              <w:spacing w:after="0"/>
              <w:rPr>
                <w:rFonts w:asciiTheme="minorHAnsi" w:hAnsiTheme="minorHAnsi" w:cstheme="minorHAnsi"/>
                <w:b/>
                <w:sz w:val="21"/>
                <w:szCs w:val="21"/>
              </w:rPr>
            </w:pPr>
            <w:r w:rsidRPr="00321AE5">
              <w:rPr>
                <w:rFonts w:asciiTheme="minorHAnsi" w:hAnsiTheme="minorHAnsi" w:cstheme="minorHAnsi"/>
                <w:b/>
                <w:sz w:val="21"/>
                <w:szCs w:val="21"/>
              </w:rPr>
              <w:t>Правлением</w:t>
            </w:r>
            <w:r w:rsidR="00425890" w:rsidRPr="00321AE5">
              <w:rPr>
                <w:rFonts w:asciiTheme="minorHAnsi" w:hAnsiTheme="minorHAnsi" w:cstheme="minorHAnsi"/>
                <w:b/>
                <w:sz w:val="21"/>
                <w:szCs w:val="21"/>
              </w:rPr>
              <w:t xml:space="preserve"> АО «ВЛАДБИЗНЕСБАНК»  </w:t>
            </w:r>
          </w:p>
          <w:p w14:paraId="26A40F66" w14:textId="6870FAB9" w:rsidR="00425890" w:rsidRPr="00321AE5" w:rsidRDefault="00423700" w:rsidP="00B4607E">
            <w:pPr>
              <w:pStyle w:val="a4"/>
              <w:spacing w:after="0"/>
              <w:rPr>
                <w:rFonts w:asciiTheme="minorHAnsi" w:hAnsiTheme="minorHAnsi" w:cstheme="minorHAnsi"/>
                <w:b/>
                <w:sz w:val="21"/>
                <w:szCs w:val="21"/>
              </w:rPr>
            </w:pPr>
            <w:r w:rsidRPr="00321AE5">
              <w:rPr>
                <w:rFonts w:asciiTheme="minorHAnsi" w:hAnsiTheme="minorHAnsi" w:cstheme="minorHAnsi"/>
                <w:b/>
                <w:sz w:val="21"/>
                <w:szCs w:val="21"/>
              </w:rPr>
              <w:t xml:space="preserve">Протокол </w:t>
            </w:r>
            <w:r w:rsidR="00425890" w:rsidRPr="00321AE5">
              <w:rPr>
                <w:rFonts w:asciiTheme="minorHAnsi" w:hAnsiTheme="minorHAnsi" w:cstheme="minorHAnsi"/>
                <w:b/>
                <w:sz w:val="21"/>
                <w:szCs w:val="21"/>
              </w:rPr>
              <w:t>№</w:t>
            </w:r>
            <w:r w:rsidR="00E73914" w:rsidRPr="00321AE5">
              <w:rPr>
                <w:rFonts w:asciiTheme="minorHAnsi" w:hAnsiTheme="minorHAnsi" w:cstheme="minorHAnsi"/>
                <w:b/>
                <w:sz w:val="21"/>
                <w:szCs w:val="21"/>
              </w:rPr>
              <w:t xml:space="preserve"> </w:t>
            </w:r>
            <w:r w:rsidR="00D72240">
              <w:rPr>
                <w:rFonts w:asciiTheme="minorHAnsi" w:hAnsiTheme="minorHAnsi" w:cstheme="minorHAnsi"/>
                <w:b/>
                <w:sz w:val="21"/>
                <w:szCs w:val="21"/>
              </w:rPr>
              <w:t>69</w:t>
            </w:r>
            <w:r w:rsidR="0061398A">
              <w:rPr>
                <w:rFonts w:asciiTheme="minorHAnsi" w:hAnsiTheme="minorHAnsi" w:cstheme="minorHAnsi"/>
                <w:b/>
                <w:sz w:val="21"/>
                <w:szCs w:val="21"/>
              </w:rPr>
              <w:t xml:space="preserve"> </w:t>
            </w:r>
            <w:r w:rsidR="00425890" w:rsidRPr="00321AE5">
              <w:rPr>
                <w:rFonts w:asciiTheme="minorHAnsi" w:hAnsiTheme="minorHAnsi" w:cstheme="minorHAnsi"/>
                <w:b/>
                <w:sz w:val="21"/>
                <w:szCs w:val="21"/>
              </w:rPr>
              <w:t xml:space="preserve">от </w:t>
            </w:r>
            <w:r w:rsidR="00D72240">
              <w:rPr>
                <w:rFonts w:asciiTheme="minorHAnsi" w:hAnsiTheme="minorHAnsi" w:cstheme="minorHAnsi"/>
                <w:b/>
                <w:sz w:val="21"/>
                <w:szCs w:val="21"/>
              </w:rPr>
              <w:t>15</w:t>
            </w:r>
            <w:r w:rsidR="00386199">
              <w:rPr>
                <w:rFonts w:asciiTheme="minorHAnsi" w:hAnsiTheme="minorHAnsi" w:cstheme="minorHAnsi"/>
                <w:b/>
                <w:sz w:val="21"/>
                <w:szCs w:val="21"/>
              </w:rPr>
              <w:t>.0</w:t>
            </w:r>
            <w:r w:rsidR="00D72240">
              <w:rPr>
                <w:rFonts w:asciiTheme="minorHAnsi" w:hAnsiTheme="minorHAnsi" w:cstheme="minorHAnsi"/>
                <w:b/>
                <w:sz w:val="21"/>
                <w:szCs w:val="21"/>
              </w:rPr>
              <w:t>7</w:t>
            </w:r>
            <w:r w:rsidR="00386199">
              <w:rPr>
                <w:rFonts w:asciiTheme="minorHAnsi" w:hAnsiTheme="minorHAnsi" w:cstheme="minorHAnsi"/>
                <w:b/>
                <w:sz w:val="21"/>
                <w:szCs w:val="21"/>
              </w:rPr>
              <w:t>.2</w:t>
            </w:r>
            <w:r w:rsidR="00E73914" w:rsidRPr="00321AE5">
              <w:rPr>
                <w:rFonts w:asciiTheme="minorHAnsi" w:hAnsiTheme="minorHAnsi" w:cstheme="minorHAnsi"/>
                <w:b/>
                <w:sz w:val="21"/>
                <w:szCs w:val="21"/>
              </w:rPr>
              <w:t>0</w:t>
            </w:r>
            <w:r w:rsidRPr="00321AE5">
              <w:rPr>
                <w:rFonts w:asciiTheme="minorHAnsi" w:hAnsiTheme="minorHAnsi" w:cstheme="minorHAnsi"/>
                <w:b/>
                <w:sz w:val="21"/>
                <w:szCs w:val="21"/>
              </w:rPr>
              <w:t>2</w:t>
            </w:r>
            <w:r w:rsidR="00D72240">
              <w:rPr>
                <w:rFonts w:asciiTheme="minorHAnsi" w:hAnsiTheme="minorHAnsi" w:cstheme="minorHAnsi"/>
                <w:b/>
                <w:sz w:val="21"/>
                <w:szCs w:val="21"/>
              </w:rPr>
              <w:t>6</w:t>
            </w:r>
          </w:p>
          <w:p w14:paraId="7EEF8435" w14:textId="77777777" w:rsidR="00425890" w:rsidRPr="00321AE5" w:rsidRDefault="00425890" w:rsidP="00B4607E">
            <w:pPr>
              <w:pStyle w:val="a4"/>
              <w:spacing w:after="0"/>
              <w:rPr>
                <w:rFonts w:asciiTheme="minorHAnsi" w:hAnsiTheme="minorHAnsi" w:cstheme="minorHAnsi"/>
                <w:b/>
                <w:sz w:val="21"/>
                <w:szCs w:val="21"/>
              </w:rPr>
            </w:pPr>
            <w:r w:rsidRPr="00321AE5">
              <w:rPr>
                <w:rFonts w:asciiTheme="minorHAnsi" w:hAnsiTheme="minorHAnsi" w:cstheme="minorHAnsi"/>
                <w:b/>
                <w:sz w:val="21"/>
                <w:szCs w:val="21"/>
              </w:rPr>
              <w:t>Председател</w:t>
            </w:r>
            <w:r w:rsidR="00254B19" w:rsidRPr="00321AE5">
              <w:rPr>
                <w:rFonts w:asciiTheme="minorHAnsi" w:hAnsiTheme="minorHAnsi" w:cstheme="minorHAnsi"/>
                <w:b/>
                <w:sz w:val="21"/>
                <w:szCs w:val="21"/>
              </w:rPr>
              <w:t>ь</w:t>
            </w:r>
            <w:r w:rsidRPr="00321AE5">
              <w:rPr>
                <w:rFonts w:asciiTheme="minorHAnsi" w:hAnsiTheme="minorHAnsi" w:cstheme="minorHAnsi"/>
                <w:b/>
                <w:sz w:val="21"/>
                <w:szCs w:val="21"/>
              </w:rPr>
              <w:t xml:space="preserve"> Правления</w:t>
            </w:r>
          </w:p>
          <w:p w14:paraId="45AFE262" w14:textId="77777777" w:rsidR="00425890" w:rsidRPr="00321AE5" w:rsidRDefault="00425890" w:rsidP="00B4607E">
            <w:pPr>
              <w:pStyle w:val="a4"/>
              <w:spacing w:after="0"/>
              <w:rPr>
                <w:rFonts w:asciiTheme="minorHAnsi" w:hAnsiTheme="minorHAnsi" w:cstheme="minorHAnsi"/>
                <w:b/>
                <w:sz w:val="21"/>
                <w:szCs w:val="21"/>
              </w:rPr>
            </w:pPr>
            <w:r w:rsidRPr="00321AE5">
              <w:rPr>
                <w:rFonts w:asciiTheme="minorHAnsi" w:hAnsiTheme="minorHAnsi" w:cstheme="minorHAnsi"/>
                <w:b/>
                <w:sz w:val="21"/>
                <w:szCs w:val="21"/>
              </w:rPr>
              <w:t>АО «ВЛАДБИЗНЕСБАНК»</w:t>
            </w:r>
          </w:p>
          <w:p w14:paraId="078CB0A2" w14:textId="77777777" w:rsidR="00425890" w:rsidRPr="00321AE5" w:rsidRDefault="00423700" w:rsidP="00B4607E">
            <w:pPr>
              <w:pStyle w:val="a4"/>
              <w:spacing w:after="0"/>
              <w:rPr>
                <w:rFonts w:asciiTheme="minorHAnsi" w:hAnsiTheme="minorHAnsi" w:cstheme="minorHAnsi"/>
                <w:b/>
                <w:sz w:val="21"/>
                <w:szCs w:val="21"/>
              </w:rPr>
            </w:pPr>
            <w:r w:rsidRPr="00321AE5">
              <w:rPr>
                <w:rFonts w:asciiTheme="minorHAnsi" w:hAnsiTheme="minorHAnsi" w:cstheme="minorHAnsi"/>
                <w:b/>
                <w:sz w:val="21"/>
                <w:szCs w:val="21"/>
              </w:rPr>
              <w:t>С.В. Соловьев</w:t>
            </w:r>
            <w:r w:rsidR="00604D75" w:rsidRPr="00321AE5">
              <w:rPr>
                <w:rFonts w:asciiTheme="minorHAnsi" w:hAnsiTheme="minorHAnsi" w:cstheme="minorHAnsi"/>
                <w:b/>
                <w:sz w:val="21"/>
                <w:szCs w:val="21"/>
              </w:rPr>
              <w:t xml:space="preserve"> </w:t>
            </w:r>
            <w:r w:rsidR="00425890" w:rsidRPr="00321AE5">
              <w:rPr>
                <w:rFonts w:asciiTheme="minorHAnsi" w:hAnsiTheme="minorHAnsi" w:cstheme="minorHAnsi"/>
                <w:b/>
                <w:sz w:val="21"/>
                <w:szCs w:val="21"/>
              </w:rPr>
              <w:t>______________</w:t>
            </w:r>
          </w:p>
          <w:p w14:paraId="3B60E0F6" w14:textId="77777777" w:rsidR="00425890" w:rsidRPr="00321AE5" w:rsidRDefault="00425890" w:rsidP="00B4607E">
            <w:pPr>
              <w:pStyle w:val="a4"/>
              <w:spacing w:after="0"/>
              <w:rPr>
                <w:rFonts w:asciiTheme="minorHAnsi" w:hAnsiTheme="minorHAnsi" w:cstheme="minorHAnsi"/>
                <w:b/>
                <w:sz w:val="21"/>
                <w:szCs w:val="21"/>
              </w:rPr>
            </w:pPr>
          </w:p>
        </w:tc>
      </w:tr>
    </w:tbl>
    <w:p w14:paraId="2236D87F" w14:textId="77777777" w:rsidR="00425890" w:rsidRPr="00321AE5" w:rsidRDefault="00425890" w:rsidP="00425890">
      <w:pPr>
        <w:spacing w:after="0"/>
        <w:jc w:val="both"/>
        <w:rPr>
          <w:rFonts w:cstheme="minorHAnsi"/>
          <w:b/>
          <w:sz w:val="21"/>
          <w:szCs w:val="21"/>
        </w:rPr>
      </w:pPr>
    </w:p>
    <w:p w14:paraId="2D1C45E5" w14:textId="77777777" w:rsidR="00425890" w:rsidRPr="00321AE5" w:rsidRDefault="00425890" w:rsidP="00425890">
      <w:pPr>
        <w:spacing w:after="0"/>
        <w:jc w:val="both"/>
        <w:rPr>
          <w:rFonts w:cstheme="minorHAnsi"/>
          <w:b/>
          <w:sz w:val="21"/>
          <w:szCs w:val="21"/>
        </w:rPr>
      </w:pPr>
    </w:p>
    <w:p w14:paraId="30B24027" w14:textId="77777777" w:rsidR="00425890" w:rsidRPr="00321AE5" w:rsidRDefault="00425890" w:rsidP="00425890">
      <w:pPr>
        <w:spacing w:after="0"/>
        <w:jc w:val="both"/>
        <w:rPr>
          <w:rFonts w:cstheme="minorHAnsi"/>
          <w:b/>
          <w:sz w:val="21"/>
          <w:szCs w:val="21"/>
        </w:rPr>
      </w:pPr>
    </w:p>
    <w:p w14:paraId="4153E977" w14:textId="77777777" w:rsidR="00425890" w:rsidRPr="00321AE5" w:rsidRDefault="00425890" w:rsidP="00425890">
      <w:pPr>
        <w:spacing w:after="0"/>
        <w:jc w:val="both"/>
        <w:rPr>
          <w:rFonts w:cstheme="minorHAnsi"/>
          <w:b/>
          <w:sz w:val="21"/>
          <w:szCs w:val="21"/>
        </w:rPr>
      </w:pPr>
    </w:p>
    <w:p w14:paraId="4B305724" w14:textId="77777777" w:rsidR="00425890" w:rsidRPr="00321AE5" w:rsidRDefault="00425890" w:rsidP="00425890">
      <w:pPr>
        <w:spacing w:after="0"/>
        <w:jc w:val="center"/>
        <w:rPr>
          <w:rFonts w:cstheme="minorHAnsi"/>
          <w:b/>
          <w:sz w:val="21"/>
          <w:szCs w:val="21"/>
        </w:rPr>
      </w:pPr>
      <w:r w:rsidRPr="00321AE5">
        <w:rPr>
          <w:rFonts w:cstheme="minorHAnsi"/>
          <w:b/>
          <w:sz w:val="21"/>
          <w:szCs w:val="21"/>
        </w:rPr>
        <w:t>ПРАВИЛА</w:t>
      </w:r>
    </w:p>
    <w:p w14:paraId="188BE2E9" w14:textId="77777777" w:rsidR="00425890" w:rsidRPr="00321AE5" w:rsidRDefault="00425890" w:rsidP="00425890">
      <w:pPr>
        <w:spacing w:after="0"/>
        <w:jc w:val="center"/>
        <w:rPr>
          <w:rFonts w:cstheme="minorHAnsi"/>
          <w:b/>
          <w:sz w:val="21"/>
          <w:szCs w:val="21"/>
        </w:rPr>
      </w:pPr>
      <w:r w:rsidRPr="00321AE5">
        <w:rPr>
          <w:rFonts w:cstheme="minorHAnsi"/>
          <w:b/>
          <w:sz w:val="21"/>
          <w:szCs w:val="21"/>
        </w:rPr>
        <w:t xml:space="preserve">КОМПЛЕКСНОГО ОБСЛУЖИВАНИЯ ФИЗИЧЕСКИХ ЛИЦ </w:t>
      </w:r>
    </w:p>
    <w:p w14:paraId="498CCE86" w14:textId="77777777" w:rsidR="00425890" w:rsidRPr="00321AE5" w:rsidRDefault="00425890" w:rsidP="00425890">
      <w:pPr>
        <w:spacing w:after="0"/>
        <w:jc w:val="center"/>
        <w:rPr>
          <w:rFonts w:cstheme="minorHAnsi"/>
          <w:b/>
          <w:sz w:val="21"/>
          <w:szCs w:val="21"/>
        </w:rPr>
      </w:pPr>
      <w:r w:rsidRPr="00321AE5">
        <w:rPr>
          <w:rFonts w:cstheme="minorHAnsi"/>
          <w:b/>
          <w:sz w:val="21"/>
          <w:szCs w:val="21"/>
        </w:rPr>
        <w:t>В АО «ВЛАДБИЗНЕСБАНК»</w:t>
      </w:r>
    </w:p>
    <w:p w14:paraId="39DBC844" w14:textId="2498513B" w:rsidR="00720B31" w:rsidRPr="00321AE5" w:rsidRDefault="00720B31" w:rsidP="00425890">
      <w:pPr>
        <w:spacing w:after="0"/>
        <w:jc w:val="center"/>
        <w:rPr>
          <w:rFonts w:cstheme="minorHAnsi"/>
          <w:b/>
          <w:sz w:val="21"/>
          <w:szCs w:val="21"/>
        </w:rPr>
      </w:pPr>
      <w:r w:rsidRPr="00321AE5">
        <w:rPr>
          <w:rFonts w:cstheme="minorHAnsi"/>
          <w:b/>
          <w:sz w:val="21"/>
          <w:szCs w:val="21"/>
        </w:rPr>
        <w:t xml:space="preserve">(действуют с </w:t>
      </w:r>
      <w:r w:rsidR="00D72240">
        <w:rPr>
          <w:rFonts w:cstheme="minorHAnsi"/>
          <w:b/>
          <w:sz w:val="21"/>
          <w:szCs w:val="21"/>
        </w:rPr>
        <w:t>17.07.2026</w:t>
      </w:r>
      <w:r w:rsidRPr="00321AE5">
        <w:rPr>
          <w:rFonts w:cstheme="minorHAnsi"/>
          <w:b/>
          <w:sz w:val="21"/>
          <w:szCs w:val="21"/>
        </w:rPr>
        <w:t>)</w:t>
      </w:r>
    </w:p>
    <w:p w14:paraId="3F9EAD86" w14:textId="77777777" w:rsidR="00425890" w:rsidRPr="00321AE5" w:rsidRDefault="00425890" w:rsidP="00425890">
      <w:pPr>
        <w:spacing w:after="0"/>
        <w:rPr>
          <w:rFonts w:cstheme="minorHAnsi"/>
          <w:b/>
          <w:sz w:val="21"/>
          <w:szCs w:val="21"/>
        </w:rPr>
      </w:pPr>
      <w:r w:rsidRPr="00321AE5">
        <w:rPr>
          <w:rFonts w:cstheme="minorHAnsi"/>
          <w:b/>
          <w:sz w:val="21"/>
          <w:szCs w:val="21"/>
        </w:rPr>
        <w:br w:type="page"/>
      </w:r>
    </w:p>
    <w:sdt>
      <w:sdtPr>
        <w:rPr>
          <w:rFonts w:asciiTheme="minorHAnsi" w:eastAsiaTheme="minorHAnsi" w:hAnsiTheme="minorHAnsi" w:cstheme="minorHAnsi"/>
          <w:color w:val="auto"/>
          <w:sz w:val="21"/>
          <w:szCs w:val="21"/>
          <w:lang w:eastAsia="en-US"/>
        </w:rPr>
        <w:id w:val="-2069942339"/>
        <w:docPartObj>
          <w:docPartGallery w:val="Table of Contents"/>
          <w:docPartUnique/>
        </w:docPartObj>
      </w:sdtPr>
      <w:sdtEndPr>
        <w:rPr>
          <w:bCs/>
        </w:rPr>
      </w:sdtEndPr>
      <w:sdtContent>
        <w:p w14:paraId="4573B8D5" w14:textId="77777777" w:rsidR="00EC77C0" w:rsidRPr="00013993" w:rsidRDefault="008F7791" w:rsidP="00013993">
          <w:pPr>
            <w:pStyle w:val="af2"/>
            <w:jc w:val="center"/>
            <w:rPr>
              <w:rFonts w:asciiTheme="minorHAnsi" w:hAnsiTheme="minorHAnsi" w:cstheme="minorHAnsi"/>
              <w:bCs/>
              <w:color w:val="auto"/>
              <w:sz w:val="21"/>
              <w:szCs w:val="21"/>
            </w:rPr>
          </w:pPr>
          <w:r w:rsidRPr="00013993">
            <w:rPr>
              <w:rFonts w:asciiTheme="minorHAnsi" w:hAnsiTheme="minorHAnsi" w:cstheme="minorHAnsi"/>
              <w:bCs/>
              <w:color w:val="auto"/>
              <w:sz w:val="21"/>
              <w:szCs w:val="21"/>
            </w:rPr>
            <w:t>ОГЛАВЛЕНИЕ</w:t>
          </w:r>
        </w:p>
        <w:p w14:paraId="0386A457" w14:textId="77777777" w:rsidR="00EC77C0" w:rsidRPr="008A2D47" w:rsidRDefault="00EC77C0" w:rsidP="00EC77C0">
          <w:pPr>
            <w:rPr>
              <w:rFonts w:cstheme="minorHAnsi"/>
              <w:bCs/>
              <w:sz w:val="21"/>
              <w:szCs w:val="21"/>
              <w:lang w:eastAsia="ru-RU"/>
            </w:rPr>
          </w:pPr>
        </w:p>
        <w:p w14:paraId="36E058CC" w14:textId="7824FD85" w:rsidR="00CA3D4E" w:rsidRPr="00CA3D4E" w:rsidRDefault="00EC77C0">
          <w:pPr>
            <w:pStyle w:val="11"/>
            <w:tabs>
              <w:tab w:val="left" w:pos="480"/>
              <w:tab w:val="right" w:leader="dot" w:pos="10337"/>
            </w:tabs>
            <w:rPr>
              <w:rFonts w:eastAsiaTheme="minorEastAsia"/>
              <w:noProof/>
              <w:kern w:val="2"/>
              <w:sz w:val="21"/>
              <w:szCs w:val="21"/>
              <w:lang w:eastAsia="ru-RU"/>
              <w14:ligatures w14:val="standardContextual"/>
            </w:rPr>
          </w:pPr>
          <w:r w:rsidRPr="008A2D47">
            <w:rPr>
              <w:rFonts w:cstheme="minorHAnsi"/>
              <w:bCs/>
              <w:sz w:val="21"/>
              <w:szCs w:val="21"/>
            </w:rPr>
            <w:fldChar w:fldCharType="begin"/>
          </w:r>
          <w:r w:rsidRPr="008A2D47">
            <w:rPr>
              <w:rFonts w:cstheme="minorHAnsi"/>
              <w:bCs/>
              <w:sz w:val="21"/>
              <w:szCs w:val="21"/>
            </w:rPr>
            <w:instrText xml:space="preserve"> TOC \o "1-3" \h \z \u </w:instrText>
          </w:r>
          <w:r w:rsidRPr="008A2D47">
            <w:rPr>
              <w:rFonts w:cstheme="minorHAnsi"/>
              <w:bCs/>
              <w:sz w:val="21"/>
              <w:szCs w:val="21"/>
            </w:rPr>
            <w:fldChar w:fldCharType="separate"/>
          </w:r>
          <w:hyperlink w:anchor="_Toc233039571" w:history="1">
            <w:r w:rsidR="00CA3D4E" w:rsidRPr="00CA3D4E">
              <w:rPr>
                <w:rStyle w:val="a3"/>
                <w:rFonts w:cstheme="minorHAnsi"/>
                <w:noProof/>
                <w:sz w:val="21"/>
                <w:szCs w:val="21"/>
              </w:rPr>
              <w:t>1.</w:t>
            </w:r>
            <w:r w:rsidR="00CA3D4E" w:rsidRPr="00CA3D4E">
              <w:rPr>
                <w:rFonts w:eastAsiaTheme="minorEastAsia"/>
                <w:noProof/>
                <w:kern w:val="2"/>
                <w:sz w:val="21"/>
                <w:szCs w:val="21"/>
                <w:lang w:eastAsia="ru-RU"/>
                <w14:ligatures w14:val="standardContextual"/>
              </w:rPr>
              <w:tab/>
            </w:r>
            <w:r w:rsidR="00CA3D4E" w:rsidRPr="00CA3D4E">
              <w:rPr>
                <w:rStyle w:val="a3"/>
                <w:rFonts w:cstheme="minorHAnsi"/>
                <w:noProof/>
                <w:sz w:val="21"/>
                <w:szCs w:val="21"/>
              </w:rPr>
              <w:t>ТЕРМИНЫ И ОПРЕДЕЛЕНИЯ</w:t>
            </w:r>
            <w:r w:rsidR="00CA3D4E" w:rsidRPr="00CA3D4E">
              <w:rPr>
                <w:noProof/>
                <w:webHidden/>
                <w:sz w:val="21"/>
                <w:szCs w:val="21"/>
              </w:rPr>
              <w:tab/>
            </w:r>
            <w:r w:rsidR="00CA3D4E" w:rsidRPr="00CA3D4E">
              <w:rPr>
                <w:noProof/>
                <w:webHidden/>
                <w:sz w:val="21"/>
                <w:szCs w:val="21"/>
              </w:rPr>
              <w:fldChar w:fldCharType="begin"/>
            </w:r>
            <w:r w:rsidR="00CA3D4E" w:rsidRPr="00CA3D4E">
              <w:rPr>
                <w:noProof/>
                <w:webHidden/>
                <w:sz w:val="21"/>
                <w:szCs w:val="21"/>
              </w:rPr>
              <w:instrText xml:space="preserve"> PAGEREF _Toc233039571 \h </w:instrText>
            </w:r>
            <w:r w:rsidR="00CA3D4E" w:rsidRPr="00CA3D4E">
              <w:rPr>
                <w:noProof/>
                <w:webHidden/>
                <w:sz w:val="21"/>
                <w:szCs w:val="21"/>
              </w:rPr>
            </w:r>
            <w:r w:rsidR="00CA3D4E" w:rsidRPr="00CA3D4E">
              <w:rPr>
                <w:noProof/>
                <w:webHidden/>
                <w:sz w:val="21"/>
                <w:szCs w:val="21"/>
              </w:rPr>
              <w:fldChar w:fldCharType="separate"/>
            </w:r>
            <w:r w:rsidR="00A75285">
              <w:rPr>
                <w:noProof/>
                <w:webHidden/>
                <w:sz w:val="21"/>
                <w:szCs w:val="21"/>
              </w:rPr>
              <w:t>3</w:t>
            </w:r>
            <w:r w:rsidR="00CA3D4E" w:rsidRPr="00CA3D4E">
              <w:rPr>
                <w:noProof/>
                <w:webHidden/>
                <w:sz w:val="21"/>
                <w:szCs w:val="21"/>
              </w:rPr>
              <w:fldChar w:fldCharType="end"/>
            </w:r>
          </w:hyperlink>
        </w:p>
        <w:p w14:paraId="57BB5A35" w14:textId="68C80A63" w:rsidR="00CA3D4E" w:rsidRPr="00CA3D4E" w:rsidRDefault="00CA3D4E">
          <w:pPr>
            <w:pStyle w:val="11"/>
            <w:tabs>
              <w:tab w:val="left" w:pos="480"/>
              <w:tab w:val="right" w:leader="dot" w:pos="10337"/>
            </w:tabs>
            <w:rPr>
              <w:rFonts w:eastAsiaTheme="minorEastAsia"/>
              <w:noProof/>
              <w:kern w:val="2"/>
              <w:sz w:val="21"/>
              <w:szCs w:val="21"/>
              <w:lang w:eastAsia="ru-RU"/>
              <w14:ligatures w14:val="standardContextual"/>
            </w:rPr>
          </w:pPr>
          <w:hyperlink w:anchor="_Toc233039572" w:history="1">
            <w:r w:rsidRPr="00CA3D4E">
              <w:rPr>
                <w:rStyle w:val="a3"/>
                <w:rFonts w:cstheme="minorHAnsi"/>
                <w:noProof/>
                <w:sz w:val="21"/>
                <w:szCs w:val="21"/>
              </w:rPr>
              <w:t>2.</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ОСНОВНЫЕ ПОЛОЖЕНИЯ ДОГОВОРА</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_Toc233039572 \h </w:instrText>
            </w:r>
            <w:r w:rsidRPr="00CA3D4E">
              <w:rPr>
                <w:noProof/>
                <w:webHidden/>
                <w:sz w:val="21"/>
                <w:szCs w:val="21"/>
              </w:rPr>
            </w:r>
            <w:r w:rsidRPr="00CA3D4E">
              <w:rPr>
                <w:noProof/>
                <w:webHidden/>
                <w:sz w:val="21"/>
                <w:szCs w:val="21"/>
              </w:rPr>
              <w:fldChar w:fldCharType="separate"/>
            </w:r>
            <w:r w:rsidR="00A75285">
              <w:rPr>
                <w:noProof/>
                <w:webHidden/>
                <w:sz w:val="21"/>
                <w:szCs w:val="21"/>
              </w:rPr>
              <w:t>7</w:t>
            </w:r>
            <w:r w:rsidRPr="00CA3D4E">
              <w:rPr>
                <w:noProof/>
                <w:webHidden/>
                <w:sz w:val="21"/>
                <w:szCs w:val="21"/>
              </w:rPr>
              <w:fldChar w:fldCharType="end"/>
            </w:r>
          </w:hyperlink>
        </w:p>
        <w:p w14:paraId="498083C3" w14:textId="0FC2F7DB" w:rsidR="00CA3D4E" w:rsidRPr="00CA3D4E" w:rsidRDefault="00CA3D4E">
          <w:pPr>
            <w:pStyle w:val="11"/>
            <w:tabs>
              <w:tab w:val="left" w:pos="480"/>
              <w:tab w:val="right" w:leader="dot" w:pos="10337"/>
            </w:tabs>
            <w:rPr>
              <w:rFonts w:eastAsiaTheme="minorEastAsia"/>
              <w:noProof/>
              <w:kern w:val="2"/>
              <w:sz w:val="21"/>
              <w:szCs w:val="21"/>
              <w:lang w:eastAsia="ru-RU"/>
              <w14:ligatures w14:val="standardContextual"/>
            </w:rPr>
          </w:pPr>
          <w:hyperlink w:anchor="_Toc233039573" w:history="1">
            <w:r w:rsidRPr="00CA3D4E">
              <w:rPr>
                <w:rStyle w:val="a3"/>
                <w:rFonts w:cstheme="minorHAnsi"/>
                <w:noProof/>
                <w:sz w:val="21"/>
                <w:szCs w:val="21"/>
              </w:rPr>
              <w:t>3.</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ВНЕСЕНИЕ ИЗМЕНЕНИЙ</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_Toc233039573 \h </w:instrText>
            </w:r>
            <w:r w:rsidRPr="00CA3D4E">
              <w:rPr>
                <w:noProof/>
                <w:webHidden/>
                <w:sz w:val="21"/>
                <w:szCs w:val="21"/>
              </w:rPr>
            </w:r>
            <w:r w:rsidRPr="00CA3D4E">
              <w:rPr>
                <w:noProof/>
                <w:webHidden/>
                <w:sz w:val="21"/>
                <w:szCs w:val="21"/>
              </w:rPr>
              <w:fldChar w:fldCharType="separate"/>
            </w:r>
            <w:r w:rsidR="00A75285">
              <w:rPr>
                <w:noProof/>
                <w:webHidden/>
                <w:sz w:val="21"/>
                <w:szCs w:val="21"/>
              </w:rPr>
              <w:t>11</w:t>
            </w:r>
            <w:r w:rsidRPr="00CA3D4E">
              <w:rPr>
                <w:noProof/>
                <w:webHidden/>
                <w:sz w:val="21"/>
                <w:szCs w:val="21"/>
              </w:rPr>
              <w:fldChar w:fldCharType="end"/>
            </w:r>
          </w:hyperlink>
        </w:p>
        <w:p w14:paraId="624BA7E1" w14:textId="728DFFBD" w:rsidR="00CA3D4E" w:rsidRPr="00CA3D4E" w:rsidRDefault="00CA3D4E">
          <w:pPr>
            <w:pStyle w:val="11"/>
            <w:tabs>
              <w:tab w:val="left" w:pos="480"/>
              <w:tab w:val="right" w:leader="dot" w:pos="10337"/>
            </w:tabs>
            <w:rPr>
              <w:rFonts w:eastAsiaTheme="minorEastAsia"/>
              <w:noProof/>
              <w:kern w:val="2"/>
              <w:sz w:val="21"/>
              <w:szCs w:val="21"/>
              <w:lang w:eastAsia="ru-RU"/>
              <w14:ligatures w14:val="standardContextual"/>
            </w:rPr>
          </w:pPr>
          <w:hyperlink w:anchor="_Toc233039574" w:history="1">
            <w:r w:rsidRPr="00CA3D4E">
              <w:rPr>
                <w:rStyle w:val="a3"/>
                <w:rFonts w:cstheme="minorHAnsi"/>
                <w:noProof/>
                <w:sz w:val="21"/>
                <w:szCs w:val="21"/>
              </w:rPr>
              <w:t>4.</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ПРАВА И ОБЯЗАННОСТИ БАНКА</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_Toc233039574 \h </w:instrText>
            </w:r>
            <w:r w:rsidRPr="00CA3D4E">
              <w:rPr>
                <w:noProof/>
                <w:webHidden/>
                <w:sz w:val="21"/>
                <w:szCs w:val="21"/>
              </w:rPr>
            </w:r>
            <w:r w:rsidRPr="00CA3D4E">
              <w:rPr>
                <w:noProof/>
                <w:webHidden/>
                <w:sz w:val="21"/>
                <w:szCs w:val="21"/>
              </w:rPr>
              <w:fldChar w:fldCharType="separate"/>
            </w:r>
            <w:r w:rsidR="00A75285">
              <w:rPr>
                <w:noProof/>
                <w:webHidden/>
                <w:sz w:val="21"/>
                <w:szCs w:val="21"/>
              </w:rPr>
              <w:t>12</w:t>
            </w:r>
            <w:r w:rsidRPr="00CA3D4E">
              <w:rPr>
                <w:noProof/>
                <w:webHidden/>
                <w:sz w:val="21"/>
                <w:szCs w:val="21"/>
              </w:rPr>
              <w:fldChar w:fldCharType="end"/>
            </w:r>
          </w:hyperlink>
        </w:p>
        <w:p w14:paraId="0B744CFD" w14:textId="0868E364" w:rsidR="00CA3D4E" w:rsidRPr="00CA3D4E" w:rsidRDefault="00CA3D4E">
          <w:pPr>
            <w:pStyle w:val="11"/>
            <w:tabs>
              <w:tab w:val="left" w:pos="480"/>
              <w:tab w:val="right" w:leader="dot" w:pos="10337"/>
            </w:tabs>
            <w:rPr>
              <w:rFonts w:eastAsiaTheme="minorEastAsia"/>
              <w:noProof/>
              <w:kern w:val="2"/>
              <w:sz w:val="21"/>
              <w:szCs w:val="21"/>
              <w:lang w:eastAsia="ru-RU"/>
              <w14:ligatures w14:val="standardContextual"/>
            </w:rPr>
          </w:pPr>
          <w:hyperlink w:anchor="_Toc233039575" w:history="1">
            <w:r w:rsidRPr="00CA3D4E">
              <w:rPr>
                <w:rStyle w:val="a3"/>
                <w:rFonts w:cstheme="minorHAnsi"/>
                <w:noProof/>
                <w:sz w:val="21"/>
                <w:szCs w:val="21"/>
              </w:rPr>
              <w:t>5.</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ПРАВА И ОБЯЗАННОСТИ КЛИЕНТА</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_Toc233039575 \h </w:instrText>
            </w:r>
            <w:r w:rsidRPr="00CA3D4E">
              <w:rPr>
                <w:noProof/>
                <w:webHidden/>
                <w:sz w:val="21"/>
                <w:szCs w:val="21"/>
              </w:rPr>
            </w:r>
            <w:r w:rsidRPr="00CA3D4E">
              <w:rPr>
                <w:noProof/>
                <w:webHidden/>
                <w:sz w:val="21"/>
                <w:szCs w:val="21"/>
              </w:rPr>
              <w:fldChar w:fldCharType="separate"/>
            </w:r>
            <w:r w:rsidR="00A75285">
              <w:rPr>
                <w:noProof/>
                <w:webHidden/>
                <w:sz w:val="21"/>
                <w:szCs w:val="21"/>
              </w:rPr>
              <w:t>14</w:t>
            </w:r>
            <w:r w:rsidRPr="00CA3D4E">
              <w:rPr>
                <w:noProof/>
                <w:webHidden/>
                <w:sz w:val="21"/>
                <w:szCs w:val="21"/>
              </w:rPr>
              <w:fldChar w:fldCharType="end"/>
            </w:r>
          </w:hyperlink>
        </w:p>
        <w:p w14:paraId="07BA4F1E" w14:textId="0FC37DF6" w:rsidR="00CA3D4E" w:rsidRPr="00CA3D4E" w:rsidRDefault="00CA3D4E">
          <w:pPr>
            <w:pStyle w:val="11"/>
            <w:tabs>
              <w:tab w:val="left" w:pos="480"/>
              <w:tab w:val="right" w:leader="dot" w:pos="10337"/>
            </w:tabs>
            <w:rPr>
              <w:rFonts w:eastAsiaTheme="minorEastAsia"/>
              <w:noProof/>
              <w:kern w:val="2"/>
              <w:sz w:val="21"/>
              <w:szCs w:val="21"/>
              <w:lang w:eastAsia="ru-RU"/>
              <w14:ligatures w14:val="standardContextual"/>
            </w:rPr>
          </w:pPr>
          <w:hyperlink w:anchor="_Toc233039576" w:history="1">
            <w:r w:rsidRPr="00CA3D4E">
              <w:rPr>
                <w:rStyle w:val="a3"/>
                <w:rFonts w:cstheme="minorHAnsi"/>
                <w:noProof/>
                <w:sz w:val="21"/>
                <w:szCs w:val="21"/>
              </w:rPr>
              <w:t>6.</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ПОРЯДОК ИСПОЛЬЗОВАНИЯ ЭЛЕКТРОННОГО СРЕДСТВА ПЛАТЕЖА (ЭСП)</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_Toc233039576 \h </w:instrText>
            </w:r>
            <w:r w:rsidRPr="00CA3D4E">
              <w:rPr>
                <w:noProof/>
                <w:webHidden/>
                <w:sz w:val="21"/>
                <w:szCs w:val="21"/>
              </w:rPr>
            </w:r>
            <w:r w:rsidRPr="00CA3D4E">
              <w:rPr>
                <w:noProof/>
                <w:webHidden/>
                <w:sz w:val="21"/>
                <w:szCs w:val="21"/>
              </w:rPr>
              <w:fldChar w:fldCharType="separate"/>
            </w:r>
            <w:r w:rsidR="00A75285">
              <w:rPr>
                <w:noProof/>
                <w:webHidden/>
                <w:sz w:val="21"/>
                <w:szCs w:val="21"/>
              </w:rPr>
              <w:t>15</w:t>
            </w:r>
            <w:r w:rsidRPr="00CA3D4E">
              <w:rPr>
                <w:noProof/>
                <w:webHidden/>
                <w:sz w:val="21"/>
                <w:szCs w:val="21"/>
              </w:rPr>
              <w:fldChar w:fldCharType="end"/>
            </w:r>
          </w:hyperlink>
        </w:p>
        <w:p w14:paraId="1179F723" w14:textId="0A74D994" w:rsidR="00CA3D4E" w:rsidRPr="00CA3D4E" w:rsidRDefault="00CA3D4E">
          <w:pPr>
            <w:pStyle w:val="11"/>
            <w:tabs>
              <w:tab w:val="left" w:pos="480"/>
              <w:tab w:val="right" w:leader="dot" w:pos="10337"/>
            </w:tabs>
            <w:rPr>
              <w:rFonts w:eastAsiaTheme="minorEastAsia"/>
              <w:noProof/>
              <w:kern w:val="2"/>
              <w:sz w:val="21"/>
              <w:szCs w:val="21"/>
              <w:lang w:eastAsia="ru-RU"/>
              <w14:ligatures w14:val="standardContextual"/>
            </w:rPr>
          </w:pPr>
          <w:hyperlink w:anchor="_Toc233039577" w:history="1">
            <w:r w:rsidRPr="00CA3D4E">
              <w:rPr>
                <w:rStyle w:val="a3"/>
                <w:rFonts w:cstheme="minorHAnsi"/>
                <w:noProof/>
                <w:sz w:val="21"/>
                <w:szCs w:val="21"/>
              </w:rPr>
              <w:t>7.</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ПРАВА И ОБЯЗАННОСТИ СТОРОН, ВОЗНИКАЮЩИЕ В ЦЕЛЯХ ИСПОЛНЕНИЯ ТРЕБОВАНИЙ ФЕДЕРАЛЬНОГО ЗАКОНОДАТЕЛЬСТВА РФ В ЧАСТИ ВЫЯВЛЕНИЯ ОПЕРАЦИЙ БЕЗ ДОБРОВОЛЬНОГО СОГЛАСИЯ КЛИЕНТА</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_Toc233039577 \h </w:instrText>
            </w:r>
            <w:r w:rsidRPr="00CA3D4E">
              <w:rPr>
                <w:noProof/>
                <w:webHidden/>
                <w:sz w:val="21"/>
                <w:szCs w:val="21"/>
              </w:rPr>
            </w:r>
            <w:r w:rsidRPr="00CA3D4E">
              <w:rPr>
                <w:noProof/>
                <w:webHidden/>
                <w:sz w:val="21"/>
                <w:szCs w:val="21"/>
              </w:rPr>
              <w:fldChar w:fldCharType="separate"/>
            </w:r>
            <w:r w:rsidR="00A75285">
              <w:rPr>
                <w:noProof/>
                <w:webHidden/>
                <w:sz w:val="21"/>
                <w:szCs w:val="21"/>
              </w:rPr>
              <w:t>17</w:t>
            </w:r>
            <w:r w:rsidRPr="00CA3D4E">
              <w:rPr>
                <w:noProof/>
                <w:webHidden/>
                <w:sz w:val="21"/>
                <w:szCs w:val="21"/>
              </w:rPr>
              <w:fldChar w:fldCharType="end"/>
            </w:r>
          </w:hyperlink>
        </w:p>
        <w:p w14:paraId="0F0AA6E6" w14:textId="0422855C" w:rsidR="00CA3D4E" w:rsidRPr="00CA3D4E" w:rsidRDefault="00CA3D4E">
          <w:pPr>
            <w:pStyle w:val="11"/>
            <w:tabs>
              <w:tab w:val="left" w:pos="480"/>
              <w:tab w:val="right" w:leader="dot" w:pos="10337"/>
            </w:tabs>
            <w:rPr>
              <w:rFonts w:eastAsiaTheme="minorEastAsia"/>
              <w:noProof/>
              <w:kern w:val="2"/>
              <w:sz w:val="21"/>
              <w:szCs w:val="21"/>
              <w:lang w:eastAsia="ru-RU"/>
              <w14:ligatures w14:val="standardContextual"/>
            </w:rPr>
          </w:pPr>
          <w:hyperlink w:anchor="_Toc233039578" w:history="1">
            <w:r w:rsidRPr="00CA3D4E">
              <w:rPr>
                <w:rStyle w:val="a3"/>
                <w:rFonts w:cstheme="minorHAnsi"/>
                <w:noProof/>
                <w:sz w:val="21"/>
                <w:szCs w:val="21"/>
              </w:rPr>
              <w:t>8.</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ПОРЯДОК РАССМОТРЕНИЯ БАНКОМ ОБРАЩЕНИЙ КЛИЕНТА</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_Toc233039578 \h </w:instrText>
            </w:r>
            <w:r w:rsidRPr="00CA3D4E">
              <w:rPr>
                <w:noProof/>
                <w:webHidden/>
                <w:sz w:val="21"/>
                <w:szCs w:val="21"/>
              </w:rPr>
            </w:r>
            <w:r w:rsidRPr="00CA3D4E">
              <w:rPr>
                <w:noProof/>
                <w:webHidden/>
                <w:sz w:val="21"/>
                <w:szCs w:val="21"/>
              </w:rPr>
              <w:fldChar w:fldCharType="separate"/>
            </w:r>
            <w:r w:rsidR="00A75285">
              <w:rPr>
                <w:noProof/>
                <w:webHidden/>
                <w:sz w:val="21"/>
                <w:szCs w:val="21"/>
              </w:rPr>
              <w:t>19</w:t>
            </w:r>
            <w:r w:rsidRPr="00CA3D4E">
              <w:rPr>
                <w:noProof/>
                <w:webHidden/>
                <w:sz w:val="21"/>
                <w:szCs w:val="21"/>
              </w:rPr>
              <w:fldChar w:fldCharType="end"/>
            </w:r>
          </w:hyperlink>
        </w:p>
        <w:p w14:paraId="26B18D56" w14:textId="3F12627E" w:rsidR="00CA3D4E" w:rsidRPr="00CA3D4E" w:rsidRDefault="00CA3D4E">
          <w:pPr>
            <w:pStyle w:val="11"/>
            <w:tabs>
              <w:tab w:val="left" w:pos="480"/>
              <w:tab w:val="right" w:leader="dot" w:pos="10337"/>
            </w:tabs>
            <w:rPr>
              <w:rFonts w:eastAsiaTheme="minorEastAsia"/>
              <w:noProof/>
              <w:kern w:val="2"/>
              <w:sz w:val="21"/>
              <w:szCs w:val="21"/>
              <w:lang w:eastAsia="ru-RU"/>
              <w14:ligatures w14:val="standardContextual"/>
            </w:rPr>
          </w:pPr>
          <w:hyperlink w:anchor="_Toc233039579" w:history="1">
            <w:r w:rsidRPr="00CA3D4E">
              <w:rPr>
                <w:rStyle w:val="a3"/>
                <w:rFonts w:cstheme="minorHAnsi"/>
                <w:noProof/>
                <w:sz w:val="21"/>
                <w:szCs w:val="21"/>
              </w:rPr>
              <w:t>9.</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ОТВЕТСТВЕННОСТЬ СТОРОН</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_Toc233039579 \h </w:instrText>
            </w:r>
            <w:r w:rsidRPr="00CA3D4E">
              <w:rPr>
                <w:noProof/>
                <w:webHidden/>
                <w:sz w:val="21"/>
                <w:szCs w:val="21"/>
              </w:rPr>
            </w:r>
            <w:r w:rsidRPr="00CA3D4E">
              <w:rPr>
                <w:noProof/>
                <w:webHidden/>
                <w:sz w:val="21"/>
                <w:szCs w:val="21"/>
              </w:rPr>
              <w:fldChar w:fldCharType="separate"/>
            </w:r>
            <w:r w:rsidR="00A75285">
              <w:rPr>
                <w:noProof/>
                <w:webHidden/>
                <w:sz w:val="21"/>
                <w:szCs w:val="21"/>
              </w:rPr>
              <w:t>20</w:t>
            </w:r>
            <w:r w:rsidRPr="00CA3D4E">
              <w:rPr>
                <w:noProof/>
                <w:webHidden/>
                <w:sz w:val="21"/>
                <w:szCs w:val="21"/>
              </w:rPr>
              <w:fldChar w:fldCharType="end"/>
            </w:r>
          </w:hyperlink>
        </w:p>
        <w:p w14:paraId="0487F689" w14:textId="4B41B215" w:rsidR="00CA3D4E" w:rsidRPr="00CA3D4E" w:rsidRDefault="00CA3D4E">
          <w:pPr>
            <w:pStyle w:val="11"/>
            <w:tabs>
              <w:tab w:val="left" w:pos="720"/>
              <w:tab w:val="right" w:leader="dot" w:pos="10337"/>
            </w:tabs>
            <w:rPr>
              <w:rFonts w:eastAsiaTheme="minorEastAsia"/>
              <w:noProof/>
              <w:kern w:val="2"/>
              <w:sz w:val="21"/>
              <w:szCs w:val="21"/>
              <w:lang w:eastAsia="ru-RU"/>
              <w14:ligatures w14:val="standardContextual"/>
            </w:rPr>
          </w:pPr>
          <w:hyperlink w:anchor="_Toc233039580" w:history="1">
            <w:r w:rsidRPr="00CA3D4E">
              <w:rPr>
                <w:rStyle w:val="a3"/>
                <w:rFonts w:cstheme="minorHAnsi"/>
                <w:noProof/>
                <w:sz w:val="21"/>
                <w:szCs w:val="21"/>
              </w:rPr>
              <w:t>10.</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СРОКИ ДЕЙСТВИЯ И ПОРЯДОК РАСТОРЖЕНИЯ ДОГОВОРА</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_Toc233039580 \h </w:instrText>
            </w:r>
            <w:r w:rsidRPr="00CA3D4E">
              <w:rPr>
                <w:noProof/>
                <w:webHidden/>
                <w:sz w:val="21"/>
                <w:szCs w:val="21"/>
              </w:rPr>
            </w:r>
            <w:r w:rsidRPr="00CA3D4E">
              <w:rPr>
                <w:noProof/>
                <w:webHidden/>
                <w:sz w:val="21"/>
                <w:szCs w:val="21"/>
              </w:rPr>
              <w:fldChar w:fldCharType="separate"/>
            </w:r>
            <w:r w:rsidR="00A75285">
              <w:rPr>
                <w:noProof/>
                <w:webHidden/>
                <w:sz w:val="21"/>
                <w:szCs w:val="21"/>
              </w:rPr>
              <w:t>23</w:t>
            </w:r>
            <w:r w:rsidRPr="00CA3D4E">
              <w:rPr>
                <w:noProof/>
                <w:webHidden/>
                <w:sz w:val="21"/>
                <w:szCs w:val="21"/>
              </w:rPr>
              <w:fldChar w:fldCharType="end"/>
            </w:r>
          </w:hyperlink>
        </w:p>
        <w:p w14:paraId="6F099486" w14:textId="7C2E4061" w:rsidR="00CA3D4E" w:rsidRPr="00CA3D4E" w:rsidRDefault="00CA3D4E">
          <w:pPr>
            <w:pStyle w:val="11"/>
            <w:tabs>
              <w:tab w:val="left" w:pos="720"/>
              <w:tab w:val="right" w:leader="dot" w:pos="10337"/>
            </w:tabs>
            <w:rPr>
              <w:rFonts w:eastAsiaTheme="minorEastAsia"/>
              <w:noProof/>
              <w:kern w:val="2"/>
              <w:sz w:val="21"/>
              <w:szCs w:val="21"/>
              <w:lang w:eastAsia="ru-RU"/>
              <w14:ligatures w14:val="standardContextual"/>
            </w:rPr>
          </w:pPr>
          <w:hyperlink w:anchor="_Toc233039581" w:history="1">
            <w:r w:rsidRPr="00CA3D4E">
              <w:rPr>
                <w:rStyle w:val="a3"/>
                <w:rFonts w:cstheme="minorHAnsi"/>
                <w:noProof/>
                <w:sz w:val="21"/>
                <w:szCs w:val="21"/>
              </w:rPr>
              <w:t>11.</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ЗАКЛЮЧИТЕЛЬНЫЕ ПОЛОЖЕНИЯ</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_Toc233039581 \h </w:instrText>
            </w:r>
            <w:r w:rsidRPr="00CA3D4E">
              <w:rPr>
                <w:noProof/>
                <w:webHidden/>
                <w:sz w:val="21"/>
                <w:szCs w:val="21"/>
              </w:rPr>
            </w:r>
            <w:r w:rsidRPr="00CA3D4E">
              <w:rPr>
                <w:noProof/>
                <w:webHidden/>
                <w:sz w:val="21"/>
                <w:szCs w:val="21"/>
              </w:rPr>
              <w:fldChar w:fldCharType="separate"/>
            </w:r>
            <w:r w:rsidR="00A75285">
              <w:rPr>
                <w:noProof/>
                <w:webHidden/>
                <w:sz w:val="21"/>
                <w:szCs w:val="21"/>
              </w:rPr>
              <w:t>23</w:t>
            </w:r>
            <w:r w:rsidRPr="00CA3D4E">
              <w:rPr>
                <w:noProof/>
                <w:webHidden/>
                <w:sz w:val="21"/>
                <w:szCs w:val="21"/>
              </w:rPr>
              <w:fldChar w:fldCharType="end"/>
            </w:r>
          </w:hyperlink>
        </w:p>
        <w:p w14:paraId="5D93BFB4" w14:textId="2324596B" w:rsidR="00CA3D4E" w:rsidRPr="00CA3D4E" w:rsidRDefault="00CA3D4E">
          <w:pPr>
            <w:pStyle w:val="11"/>
            <w:tabs>
              <w:tab w:val="left" w:pos="720"/>
              <w:tab w:val="right" w:leader="dot" w:pos="10337"/>
            </w:tabs>
            <w:rPr>
              <w:rFonts w:eastAsiaTheme="minorEastAsia"/>
              <w:noProof/>
              <w:kern w:val="2"/>
              <w:sz w:val="21"/>
              <w:szCs w:val="21"/>
              <w:lang w:eastAsia="ru-RU"/>
              <w14:ligatures w14:val="standardContextual"/>
            </w:rPr>
          </w:pPr>
          <w:hyperlink w:anchor="_Toc233039582" w:history="1">
            <w:r w:rsidRPr="00CA3D4E">
              <w:rPr>
                <w:rStyle w:val="a3"/>
                <w:rFonts w:cstheme="minorHAnsi"/>
                <w:noProof/>
                <w:sz w:val="21"/>
                <w:szCs w:val="21"/>
              </w:rPr>
              <w:t>12.</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ПРИЛОЖЕНИЯ К ПРАВИЛАМ КОМПЛЕКСНОГО ОБСЛУЖИВАНИЯ</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_Toc233039582 \h </w:instrText>
            </w:r>
            <w:r w:rsidRPr="00CA3D4E">
              <w:rPr>
                <w:noProof/>
                <w:webHidden/>
                <w:sz w:val="21"/>
                <w:szCs w:val="21"/>
              </w:rPr>
            </w:r>
            <w:r w:rsidRPr="00CA3D4E">
              <w:rPr>
                <w:noProof/>
                <w:webHidden/>
                <w:sz w:val="21"/>
                <w:szCs w:val="21"/>
              </w:rPr>
              <w:fldChar w:fldCharType="separate"/>
            </w:r>
            <w:r w:rsidR="00A75285">
              <w:rPr>
                <w:noProof/>
                <w:webHidden/>
                <w:sz w:val="21"/>
                <w:szCs w:val="21"/>
              </w:rPr>
              <w:t>23</w:t>
            </w:r>
            <w:r w:rsidRPr="00CA3D4E">
              <w:rPr>
                <w:noProof/>
                <w:webHidden/>
                <w:sz w:val="21"/>
                <w:szCs w:val="21"/>
              </w:rPr>
              <w:fldChar w:fldCharType="end"/>
            </w:r>
          </w:hyperlink>
        </w:p>
        <w:p w14:paraId="3E7B41A2" w14:textId="082E534E" w:rsidR="00EC77C0" w:rsidRPr="00217CB4" w:rsidRDefault="00EC77C0">
          <w:pPr>
            <w:rPr>
              <w:rFonts w:cstheme="minorHAnsi"/>
              <w:bCs/>
              <w:sz w:val="21"/>
              <w:szCs w:val="21"/>
            </w:rPr>
          </w:pPr>
          <w:r w:rsidRPr="008A2D47">
            <w:rPr>
              <w:rFonts w:cstheme="minorHAnsi"/>
              <w:bCs/>
              <w:sz w:val="21"/>
              <w:szCs w:val="21"/>
            </w:rPr>
            <w:fldChar w:fldCharType="end"/>
          </w:r>
        </w:p>
      </w:sdtContent>
    </w:sdt>
    <w:p w14:paraId="1991AB69" w14:textId="77777777" w:rsidR="00EC77C0" w:rsidRPr="00321AE5" w:rsidRDefault="00EC77C0">
      <w:pPr>
        <w:rPr>
          <w:rFonts w:cstheme="minorHAnsi"/>
          <w:sz w:val="21"/>
          <w:szCs w:val="21"/>
        </w:rPr>
      </w:pPr>
      <w:r w:rsidRPr="00321AE5">
        <w:rPr>
          <w:rFonts w:cstheme="minorHAnsi"/>
          <w:sz w:val="21"/>
          <w:szCs w:val="21"/>
        </w:rPr>
        <w:br w:type="page"/>
      </w:r>
    </w:p>
    <w:p w14:paraId="0469A088" w14:textId="77777777" w:rsidR="00245B38" w:rsidRPr="00321AE5" w:rsidRDefault="00245B38" w:rsidP="00425890">
      <w:pPr>
        <w:spacing w:after="0"/>
        <w:jc w:val="both"/>
        <w:rPr>
          <w:rFonts w:cstheme="minorHAnsi"/>
          <w:sz w:val="21"/>
          <w:szCs w:val="21"/>
        </w:rPr>
      </w:pPr>
      <w:r w:rsidRPr="00321AE5">
        <w:rPr>
          <w:rFonts w:cstheme="minorHAnsi"/>
          <w:sz w:val="21"/>
          <w:szCs w:val="21"/>
        </w:rPr>
        <w:lastRenderedPageBreak/>
        <w:t xml:space="preserve">Настоящие «Правила комплексного банковского обслуживания физических лиц в </w:t>
      </w:r>
      <w:r w:rsidR="00A8679D" w:rsidRPr="00321AE5">
        <w:rPr>
          <w:rFonts w:cstheme="minorHAnsi"/>
          <w:sz w:val="21"/>
          <w:szCs w:val="21"/>
        </w:rPr>
        <w:t>АО </w:t>
      </w:r>
      <w:r w:rsidRPr="00321AE5">
        <w:rPr>
          <w:rFonts w:cstheme="minorHAnsi"/>
          <w:sz w:val="21"/>
          <w:szCs w:val="21"/>
        </w:rPr>
        <w:t>«</w:t>
      </w:r>
      <w:r w:rsidR="00A8679D" w:rsidRPr="00321AE5">
        <w:rPr>
          <w:rFonts w:cstheme="minorHAnsi"/>
          <w:sz w:val="21"/>
          <w:szCs w:val="21"/>
        </w:rPr>
        <w:t>ВЛАДБИЗНЕСБАНК</w:t>
      </w:r>
      <w:r w:rsidRPr="00321AE5">
        <w:rPr>
          <w:rFonts w:cstheme="minorHAnsi"/>
          <w:sz w:val="21"/>
          <w:szCs w:val="21"/>
        </w:rPr>
        <w:t xml:space="preserve">» (далее – Правила) определяют положения Договора банковского обслуживания, являющегося договором присоединения, заключаемого между Банком и физическим лицом. </w:t>
      </w:r>
    </w:p>
    <w:p w14:paraId="63403C86" w14:textId="77777777" w:rsidR="00B838B5" w:rsidRPr="00321AE5" w:rsidRDefault="00B838B5" w:rsidP="00B838B5">
      <w:pPr>
        <w:spacing w:after="0"/>
        <w:jc w:val="both"/>
        <w:rPr>
          <w:rFonts w:cstheme="minorHAnsi"/>
          <w:sz w:val="21"/>
          <w:szCs w:val="21"/>
        </w:rPr>
      </w:pPr>
      <w:r w:rsidRPr="00321AE5">
        <w:rPr>
          <w:rFonts w:cstheme="minorHAnsi"/>
          <w:sz w:val="21"/>
          <w:szCs w:val="21"/>
        </w:rPr>
        <w:t>Настоящие Правила не распространяются на безналичные расчеты и иные действия, осуществляемые Клиентом в качестве индивидуального предпринимателя или физического лица, занимающегося в установленном действующим законодательством РФ порядке частной практикой.</w:t>
      </w:r>
    </w:p>
    <w:p w14:paraId="325EC695" w14:textId="77777777" w:rsidR="00425890" w:rsidRPr="00321AE5" w:rsidRDefault="00425890" w:rsidP="00425890">
      <w:pPr>
        <w:spacing w:after="0"/>
        <w:jc w:val="both"/>
        <w:rPr>
          <w:rFonts w:cstheme="minorHAnsi"/>
          <w:sz w:val="21"/>
          <w:szCs w:val="21"/>
        </w:rPr>
      </w:pPr>
    </w:p>
    <w:p w14:paraId="78F51D2A" w14:textId="77777777" w:rsidR="00245B38" w:rsidRPr="00321AE5" w:rsidRDefault="00245B38" w:rsidP="001A24C8">
      <w:pPr>
        <w:pStyle w:val="1"/>
        <w:numPr>
          <w:ilvl w:val="0"/>
          <w:numId w:val="1"/>
        </w:numPr>
        <w:ind w:left="284"/>
        <w:rPr>
          <w:rFonts w:asciiTheme="minorHAnsi" w:hAnsiTheme="minorHAnsi" w:cstheme="minorHAnsi"/>
          <w:b/>
          <w:color w:val="auto"/>
          <w:sz w:val="21"/>
          <w:szCs w:val="21"/>
        </w:rPr>
      </w:pPr>
      <w:bookmarkStart w:id="0" w:name="_Toc233039571"/>
      <w:bookmarkStart w:id="1" w:name="_Toc207359427"/>
      <w:r w:rsidRPr="00321AE5">
        <w:rPr>
          <w:rFonts w:asciiTheme="minorHAnsi" w:hAnsiTheme="minorHAnsi" w:cstheme="minorHAnsi"/>
          <w:b/>
          <w:color w:val="auto"/>
          <w:sz w:val="21"/>
          <w:szCs w:val="21"/>
        </w:rPr>
        <w:t>ТЕРМИНЫ И ОПРЕДЕЛЕНИЯ</w:t>
      </w:r>
      <w:bookmarkEnd w:id="0"/>
      <w:bookmarkEnd w:id="1"/>
      <w:r w:rsidRPr="00321AE5">
        <w:rPr>
          <w:rFonts w:asciiTheme="minorHAnsi" w:hAnsiTheme="minorHAnsi" w:cstheme="minorHAnsi"/>
          <w:b/>
          <w:color w:val="auto"/>
          <w:sz w:val="21"/>
          <w:szCs w:val="21"/>
        </w:rPr>
        <w:t xml:space="preserve"> </w:t>
      </w:r>
    </w:p>
    <w:p w14:paraId="6E6CC8B2" w14:textId="77777777" w:rsidR="00425890" w:rsidRPr="00321AE5" w:rsidRDefault="00425890" w:rsidP="00425890">
      <w:pPr>
        <w:pStyle w:val="aa"/>
        <w:spacing w:after="0"/>
        <w:rPr>
          <w:rFonts w:cstheme="minorHAnsi"/>
          <w:sz w:val="21"/>
          <w:szCs w:val="21"/>
        </w:rPr>
      </w:pPr>
    </w:p>
    <w:p w14:paraId="5E5C38FE" w14:textId="77777777" w:rsidR="00245B38" w:rsidRPr="00E65FDE"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 xml:space="preserve">Абонентское устройство </w:t>
      </w:r>
      <w:r w:rsidRPr="00321AE5">
        <w:rPr>
          <w:rFonts w:cstheme="minorHAnsi"/>
          <w:sz w:val="21"/>
          <w:szCs w:val="21"/>
        </w:rPr>
        <w:t>– устройство мобильной связи Клиента с установленной в нем SIM-картой оператора связи, однозначно идентифицируемое по абонентскому номеру, обслуживаемому оператором связи на основании договора с Клиентом, позволяющее получать смс-сообщения, имеющее доступ к сети Интернет и возможность установить мобильные приложения (в частности, мобильный телефон, планшет - при наличии установленной в них SIM-карты</w:t>
      </w:r>
      <w:r w:rsidRPr="00E65FDE">
        <w:rPr>
          <w:rFonts w:cstheme="minorHAnsi"/>
          <w:sz w:val="21"/>
          <w:szCs w:val="21"/>
        </w:rPr>
        <w:t xml:space="preserve">). </w:t>
      </w:r>
    </w:p>
    <w:p w14:paraId="13034A82" w14:textId="77777777" w:rsidR="005A16E0" w:rsidRPr="00E65FDE" w:rsidRDefault="00245B38" w:rsidP="001A24C8">
      <w:pPr>
        <w:pStyle w:val="aa"/>
        <w:numPr>
          <w:ilvl w:val="1"/>
          <w:numId w:val="2"/>
        </w:numPr>
        <w:ind w:left="567" w:hanging="573"/>
        <w:jc w:val="both"/>
        <w:rPr>
          <w:rFonts w:cstheme="minorHAnsi"/>
          <w:sz w:val="21"/>
          <w:szCs w:val="21"/>
        </w:rPr>
      </w:pPr>
      <w:r w:rsidRPr="00E65FDE">
        <w:rPr>
          <w:rFonts w:cstheme="minorHAnsi"/>
          <w:b/>
          <w:sz w:val="21"/>
          <w:szCs w:val="21"/>
        </w:rPr>
        <w:t>Аутентификация</w:t>
      </w:r>
      <w:r w:rsidRPr="00E65FDE">
        <w:rPr>
          <w:rFonts w:cstheme="minorHAnsi"/>
          <w:sz w:val="21"/>
          <w:szCs w:val="21"/>
        </w:rPr>
        <w:t xml:space="preserve"> - удостоверение правомочности обращения Клиента в Банк дистанционно для совершения банковских операций</w:t>
      </w:r>
      <w:r w:rsidR="00731660" w:rsidRPr="00E65FDE">
        <w:rPr>
          <w:rFonts w:cstheme="minorHAnsi"/>
          <w:sz w:val="21"/>
          <w:szCs w:val="21"/>
        </w:rPr>
        <w:t>, действий</w:t>
      </w:r>
      <w:r w:rsidRPr="00E65FDE">
        <w:rPr>
          <w:rFonts w:cstheme="minorHAnsi"/>
          <w:sz w:val="21"/>
          <w:szCs w:val="21"/>
        </w:rPr>
        <w:t xml:space="preserve"> и/или получения информации по Счету в порядке, предусмотренном Приложением №</w:t>
      </w:r>
      <w:r w:rsidR="005D1C12" w:rsidRPr="00E65FDE">
        <w:rPr>
          <w:rFonts w:cstheme="minorHAnsi"/>
          <w:sz w:val="21"/>
          <w:szCs w:val="21"/>
        </w:rPr>
        <w:t>1</w:t>
      </w:r>
      <w:r w:rsidRPr="00E65FDE">
        <w:rPr>
          <w:rFonts w:cstheme="minorHAnsi"/>
          <w:sz w:val="21"/>
          <w:szCs w:val="21"/>
        </w:rPr>
        <w:t xml:space="preserve"> к Правилам и/или Договором </w:t>
      </w:r>
      <w:r w:rsidR="009C7834" w:rsidRPr="00E65FDE">
        <w:rPr>
          <w:rFonts w:cstheme="minorHAnsi"/>
          <w:sz w:val="21"/>
          <w:szCs w:val="21"/>
        </w:rPr>
        <w:t>Банковского продукта</w:t>
      </w:r>
      <w:r w:rsidRPr="00E65FDE">
        <w:rPr>
          <w:rFonts w:cstheme="minorHAnsi"/>
          <w:sz w:val="21"/>
          <w:szCs w:val="21"/>
        </w:rPr>
        <w:t xml:space="preserve">. </w:t>
      </w:r>
    </w:p>
    <w:p w14:paraId="004E15BA" w14:textId="35AA0690" w:rsidR="005A16E0" w:rsidRPr="00E65FDE" w:rsidRDefault="00245B38" w:rsidP="001A24C8">
      <w:pPr>
        <w:pStyle w:val="aa"/>
        <w:numPr>
          <w:ilvl w:val="1"/>
          <w:numId w:val="2"/>
        </w:numPr>
        <w:ind w:left="567" w:hanging="573"/>
        <w:jc w:val="both"/>
        <w:rPr>
          <w:rFonts w:cstheme="minorHAnsi"/>
          <w:sz w:val="21"/>
          <w:szCs w:val="21"/>
        </w:rPr>
      </w:pPr>
      <w:r w:rsidRPr="00E65FDE">
        <w:rPr>
          <w:rFonts w:cstheme="minorHAnsi"/>
          <w:b/>
          <w:sz w:val="21"/>
          <w:szCs w:val="21"/>
        </w:rPr>
        <w:t xml:space="preserve">Банк </w:t>
      </w:r>
      <w:r w:rsidRPr="00E65FDE">
        <w:rPr>
          <w:rFonts w:cstheme="minorHAnsi"/>
          <w:sz w:val="21"/>
          <w:szCs w:val="21"/>
        </w:rPr>
        <w:t xml:space="preserve">– </w:t>
      </w:r>
      <w:r w:rsidR="00E65FDE" w:rsidRPr="00E65FDE">
        <w:rPr>
          <w:rFonts w:cstheme="minorHAnsi"/>
          <w:sz w:val="21"/>
          <w:szCs w:val="21"/>
        </w:rPr>
        <w:t xml:space="preserve">АКЦИОНЕРНОЕ ОБЩЕСТВО </w:t>
      </w:r>
      <w:r w:rsidR="00425890" w:rsidRPr="00E65FDE">
        <w:rPr>
          <w:rFonts w:cstheme="minorHAnsi"/>
          <w:sz w:val="21"/>
          <w:szCs w:val="21"/>
        </w:rPr>
        <w:t>«ВЛАДБИЗНЕСБАНК» (АО «ВЛАДБИЗНЕСБАНК»).</w:t>
      </w:r>
    </w:p>
    <w:p w14:paraId="3279DC82" w14:textId="2F7229D2" w:rsidR="00E65FDE" w:rsidRPr="00E65FDE" w:rsidRDefault="00E65FDE" w:rsidP="001A24C8">
      <w:pPr>
        <w:pStyle w:val="aa"/>
        <w:numPr>
          <w:ilvl w:val="1"/>
          <w:numId w:val="2"/>
        </w:numPr>
        <w:ind w:left="567" w:hanging="573"/>
        <w:jc w:val="both"/>
        <w:rPr>
          <w:rFonts w:cstheme="minorHAnsi"/>
          <w:sz w:val="21"/>
          <w:szCs w:val="21"/>
        </w:rPr>
      </w:pPr>
      <w:r w:rsidRPr="00E65FDE">
        <w:rPr>
          <w:rFonts w:ascii="Calibri" w:hAnsi="Calibri" w:cs="Calibri"/>
          <w:b/>
          <w:bCs/>
          <w:sz w:val="21"/>
          <w:szCs w:val="21"/>
        </w:rPr>
        <w:t xml:space="preserve">База данных о случаях и попытках осуществления переводов денежных средств без добровольного согласия клиента – </w:t>
      </w:r>
      <w:r w:rsidRPr="00E65FDE">
        <w:rPr>
          <w:rFonts w:ascii="Calibri" w:hAnsi="Calibri" w:cs="Calibri"/>
          <w:sz w:val="21"/>
          <w:szCs w:val="21"/>
        </w:rPr>
        <w:t xml:space="preserve">база данных, формирование и ведение которой осуществляет Банк России в целях обеспечения защиты информации при осуществлении переводов денежных средств. В базу данных о случаях и попытках осуществления переводов денежных средств без добровольного согласия клиента включаются в том числе информация о случаях внесения наличных денежных средств без добровольного согласия лица, вносящего наличные денежные средства, полученная от кредитной организации в соответствии с </w:t>
      </w:r>
      <w:hyperlink r:id="rId8" w:history="1">
        <w:r w:rsidRPr="00E65FDE">
          <w:rPr>
            <w:rFonts w:ascii="Calibri" w:hAnsi="Calibri" w:cs="Calibri"/>
            <w:sz w:val="21"/>
            <w:szCs w:val="21"/>
          </w:rPr>
          <w:t>частью четвертой статьи 24.3</w:t>
        </w:r>
      </w:hyperlink>
      <w:r w:rsidRPr="00E65FDE">
        <w:rPr>
          <w:rFonts w:ascii="Calibri" w:hAnsi="Calibri" w:cs="Calibri"/>
          <w:sz w:val="21"/>
          <w:szCs w:val="21"/>
        </w:rPr>
        <w:t xml:space="preserve"> Федерального закона "О банках и банковской деятельности", а также информация о переводах денежных средств без добровольного согласия клиента и переводах денежных средств, связанных с переводами денежных средств без добровольного согласия клиента, в отношении которых от федерального органа исполнительной власти в сфере внутренних дел получены сведения о совершенных противоправных действиях.</w:t>
      </w:r>
    </w:p>
    <w:p w14:paraId="4EA43266" w14:textId="56CA85BF" w:rsidR="005A16E0" w:rsidRPr="00E65FDE" w:rsidRDefault="00245B38" w:rsidP="001A24C8">
      <w:pPr>
        <w:pStyle w:val="aa"/>
        <w:numPr>
          <w:ilvl w:val="1"/>
          <w:numId w:val="2"/>
        </w:numPr>
        <w:ind w:left="567" w:hanging="573"/>
        <w:jc w:val="both"/>
        <w:rPr>
          <w:rFonts w:cstheme="minorHAnsi"/>
          <w:sz w:val="21"/>
          <w:szCs w:val="21"/>
        </w:rPr>
      </w:pPr>
      <w:r w:rsidRPr="00E65FDE">
        <w:rPr>
          <w:rFonts w:cstheme="minorHAnsi"/>
          <w:b/>
          <w:sz w:val="21"/>
          <w:szCs w:val="21"/>
        </w:rPr>
        <w:t>Банковская карта</w:t>
      </w:r>
      <w:r w:rsidR="00D95A2D" w:rsidRPr="00E65FDE">
        <w:rPr>
          <w:rFonts w:cstheme="minorHAnsi"/>
          <w:b/>
          <w:sz w:val="21"/>
          <w:szCs w:val="21"/>
        </w:rPr>
        <w:t xml:space="preserve"> (Карта)</w:t>
      </w:r>
      <w:r w:rsidRPr="00E65FDE">
        <w:rPr>
          <w:rFonts w:cstheme="minorHAnsi"/>
          <w:sz w:val="21"/>
          <w:szCs w:val="21"/>
        </w:rPr>
        <w:t xml:space="preserve"> – платежная карта как электронное средство платежа </w:t>
      </w:r>
      <w:r w:rsidR="00656EA1" w:rsidRPr="00E65FDE">
        <w:rPr>
          <w:rFonts w:cstheme="minorHAnsi"/>
          <w:sz w:val="21"/>
          <w:szCs w:val="21"/>
        </w:rPr>
        <w:t xml:space="preserve">- </w:t>
      </w:r>
      <w:r w:rsidR="00214284" w:rsidRPr="00E65FDE">
        <w:rPr>
          <w:rFonts w:cstheme="minorHAnsi"/>
          <w:sz w:val="21"/>
          <w:szCs w:val="21"/>
        </w:rPr>
        <w:t>персон</w:t>
      </w:r>
      <w:r w:rsidR="00B13D4A" w:rsidRPr="00E65FDE">
        <w:rPr>
          <w:rFonts w:cstheme="minorHAnsi"/>
          <w:sz w:val="21"/>
          <w:szCs w:val="21"/>
        </w:rPr>
        <w:t>ализированная</w:t>
      </w:r>
      <w:r w:rsidR="00214284" w:rsidRPr="00E65FDE">
        <w:rPr>
          <w:rFonts w:cstheme="minorHAnsi"/>
          <w:sz w:val="21"/>
          <w:szCs w:val="21"/>
        </w:rPr>
        <w:t xml:space="preserve"> или </w:t>
      </w:r>
      <w:proofErr w:type="spellStart"/>
      <w:r w:rsidR="00214284" w:rsidRPr="00E65FDE">
        <w:rPr>
          <w:rFonts w:cstheme="minorHAnsi"/>
          <w:sz w:val="21"/>
          <w:szCs w:val="21"/>
        </w:rPr>
        <w:t>неперсо</w:t>
      </w:r>
      <w:r w:rsidR="00B13D4A" w:rsidRPr="00E65FDE">
        <w:rPr>
          <w:rFonts w:cstheme="minorHAnsi"/>
          <w:sz w:val="21"/>
          <w:szCs w:val="21"/>
        </w:rPr>
        <w:t>нализированная</w:t>
      </w:r>
      <w:proofErr w:type="spellEnd"/>
      <w:r w:rsidR="00656EA1" w:rsidRPr="00E65FDE">
        <w:rPr>
          <w:rFonts w:cstheme="minorHAnsi"/>
          <w:sz w:val="21"/>
          <w:szCs w:val="21"/>
        </w:rPr>
        <w:t>, Токенизированная платежная карта</w:t>
      </w:r>
      <w:r w:rsidR="00D95A2D" w:rsidRPr="00E65FDE">
        <w:rPr>
          <w:rFonts w:cstheme="minorHAnsi"/>
          <w:sz w:val="21"/>
          <w:szCs w:val="21"/>
        </w:rPr>
        <w:t>, Цифровая карта</w:t>
      </w:r>
      <w:r w:rsidR="00406884" w:rsidRPr="00E65FDE">
        <w:rPr>
          <w:rFonts w:cstheme="minorHAnsi"/>
          <w:sz w:val="21"/>
          <w:szCs w:val="21"/>
        </w:rPr>
        <w:t xml:space="preserve">. </w:t>
      </w:r>
      <w:r w:rsidRPr="00E65FDE">
        <w:rPr>
          <w:rFonts w:cstheme="minorHAnsi"/>
          <w:sz w:val="21"/>
          <w:szCs w:val="21"/>
        </w:rPr>
        <w:t xml:space="preserve">Карта предназначена для совершения Клиентом Банка операций с денежными средствами, находящимися на Счете Клиента, открытом в соответствии с Договором об открытии и обслуживании счета с использованием банковской карты, использование которой регулируется законодательством Российской Федерации, нормативными актами Банка России. </w:t>
      </w:r>
    </w:p>
    <w:p w14:paraId="44D17832" w14:textId="7D4FBC85" w:rsidR="005A16E0"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Банковский продукт</w:t>
      </w:r>
      <w:r w:rsidRPr="00321AE5">
        <w:rPr>
          <w:rFonts w:cstheme="minorHAnsi"/>
          <w:sz w:val="21"/>
          <w:szCs w:val="21"/>
        </w:rPr>
        <w:t xml:space="preserve"> – это отдельная банковская услуга или пакет банковс</w:t>
      </w:r>
      <w:r w:rsidR="00EC2A5E" w:rsidRPr="00321AE5">
        <w:rPr>
          <w:rFonts w:cstheme="minorHAnsi"/>
          <w:sz w:val="21"/>
          <w:szCs w:val="21"/>
        </w:rPr>
        <w:t>ких услуг (текущий счет, вклад),</w:t>
      </w:r>
      <w:r w:rsidRPr="00321AE5">
        <w:rPr>
          <w:rFonts w:cstheme="minorHAnsi"/>
          <w:sz w:val="21"/>
          <w:szCs w:val="21"/>
        </w:rPr>
        <w:t xml:space="preserve"> которая предоставляется Клиенту в соответствии с Договором </w:t>
      </w:r>
      <w:r w:rsidR="009C7834" w:rsidRPr="00321AE5">
        <w:rPr>
          <w:rFonts w:cstheme="minorHAnsi"/>
          <w:sz w:val="21"/>
          <w:szCs w:val="21"/>
        </w:rPr>
        <w:t>Банковского продукта</w:t>
      </w:r>
      <w:r w:rsidRPr="00321AE5">
        <w:rPr>
          <w:rFonts w:cstheme="minorHAnsi"/>
          <w:sz w:val="21"/>
          <w:szCs w:val="21"/>
        </w:rPr>
        <w:t xml:space="preserve">. Условия предоставления конкретного </w:t>
      </w:r>
      <w:r w:rsidR="009C7834" w:rsidRPr="00321AE5">
        <w:rPr>
          <w:rFonts w:cstheme="minorHAnsi"/>
          <w:sz w:val="21"/>
          <w:szCs w:val="21"/>
        </w:rPr>
        <w:t>Банковского продукта</w:t>
      </w:r>
      <w:r w:rsidRPr="00321AE5">
        <w:rPr>
          <w:rFonts w:cstheme="minorHAnsi"/>
          <w:sz w:val="21"/>
          <w:szCs w:val="21"/>
        </w:rPr>
        <w:t xml:space="preserve"> в рамках настоящих Правил изложены в соответствующем Приложении к настоящим Правилам и являются их неотъемлемой частью. </w:t>
      </w:r>
    </w:p>
    <w:p w14:paraId="32FCDDF2" w14:textId="77777777" w:rsidR="005A16E0"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 xml:space="preserve">Банкомат </w:t>
      </w:r>
      <w:r w:rsidRPr="00321AE5">
        <w:rPr>
          <w:rFonts w:cstheme="minorHAnsi"/>
          <w:sz w:val="21"/>
          <w:szCs w:val="21"/>
        </w:rPr>
        <w:t xml:space="preserve">– электронный программно-технический комплекс, предназначенный для совершения без участия уполномоченного работника кредитной организации операций выдачи (приема) наличных денежных средств, в том числе с использованием Банковских карт, и передачи распоряжений кредитной организации о перечислении денежных средств со Счета Клиента, выдачи информации по Счету, а также для составления документов, подтверждающих соответствующие операции. </w:t>
      </w:r>
    </w:p>
    <w:p w14:paraId="29DB6734" w14:textId="77777777" w:rsidR="005A16E0"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Бенефициарный владелец</w:t>
      </w:r>
      <w:r w:rsidRPr="00321AE5">
        <w:rPr>
          <w:rFonts w:cstheme="minorHAnsi"/>
          <w:sz w:val="21"/>
          <w:szCs w:val="21"/>
        </w:rPr>
        <w:t xml:space="preserve"> – физическое лицо, прямо или косвенно контролирующее действия Клиента, в том числе имеющее возможность определять решения, принимаемые клиентом. Бенефициарным владельцем клиента – физического лица считается это лицо, за исключением случаев, если имеются основания полагать, что Бенефициарным владельцем является иное физическое лицо. </w:t>
      </w:r>
    </w:p>
    <w:p w14:paraId="61130B02" w14:textId="77777777" w:rsidR="00245B38"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Выгодоприобретатель</w:t>
      </w:r>
      <w:r w:rsidRPr="00321AE5">
        <w:rPr>
          <w:rFonts w:cstheme="minorHAnsi"/>
          <w:sz w:val="21"/>
          <w:szCs w:val="21"/>
        </w:rPr>
        <w:t xml:space="preserve"> – лицо, не являющееся непосредственно участником операции,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 </w:t>
      </w:r>
    </w:p>
    <w:p w14:paraId="329A32C1" w14:textId="77777777" w:rsidR="005A16E0"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Выписка по счету</w:t>
      </w:r>
      <w:r w:rsidRPr="00321AE5">
        <w:rPr>
          <w:rFonts w:cstheme="minorHAnsi"/>
          <w:sz w:val="21"/>
          <w:szCs w:val="21"/>
        </w:rPr>
        <w:t xml:space="preserve"> – отчет по операциям, проведенным по Счету Клиента за определенный им период времени. </w:t>
      </w:r>
    </w:p>
    <w:p w14:paraId="6099E696" w14:textId="77777777" w:rsidR="005A16E0" w:rsidRPr="00321AE5" w:rsidRDefault="00EC2A5E" w:rsidP="001A24C8">
      <w:pPr>
        <w:pStyle w:val="aa"/>
        <w:numPr>
          <w:ilvl w:val="1"/>
          <w:numId w:val="2"/>
        </w:numPr>
        <w:ind w:left="567" w:hanging="573"/>
        <w:jc w:val="both"/>
        <w:rPr>
          <w:rFonts w:cstheme="minorHAnsi"/>
          <w:sz w:val="21"/>
          <w:szCs w:val="21"/>
        </w:rPr>
      </w:pPr>
      <w:r w:rsidRPr="00321AE5">
        <w:rPr>
          <w:rFonts w:cstheme="minorHAnsi"/>
          <w:b/>
          <w:sz w:val="21"/>
          <w:szCs w:val="21"/>
        </w:rPr>
        <w:lastRenderedPageBreak/>
        <w:t>ДБО</w:t>
      </w:r>
      <w:r w:rsidR="00245B38" w:rsidRPr="00321AE5">
        <w:rPr>
          <w:rFonts w:cstheme="minorHAnsi"/>
          <w:b/>
          <w:sz w:val="21"/>
          <w:szCs w:val="21"/>
        </w:rPr>
        <w:t xml:space="preserve"> </w:t>
      </w:r>
      <w:r w:rsidR="00245B38" w:rsidRPr="00321AE5">
        <w:rPr>
          <w:rFonts w:cstheme="minorHAnsi"/>
          <w:sz w:val="21"/>
          <w:szCs w:val="21"/>
        </w:rPr>
        <w:t xml:space="preserve">– </w:t>
      </w:r>
      <w:r w:rsidRPr="00321AE5">
        <w:rPr>
          <w:rFonts w:cstheme="minorHAnsi"/>
          <w:sz w:val="21"/>
          <w:szCs w:val="21"/>
        </w:rPr>
        <w:t xml:space="preserve">дистанционное банковское обслуживание - осуществление банковских операций и сделок Клиентов Банка с использованием </w:t>
      </w:r>
      <w:r w:rsidRPr="00321AE5">
        <w:rPr>
          <w:rFonts w:cstheme="minorHAnsi"/>
          <w:bCs/>
          <w:sz w:val="21"/>
          <w:szCs w:val="21"/>
        </w:rPr>
        <w:t>системы «Интернет-банк «</w:t>
      </w:r>
      <w:r w:rsidRPr="00321AE5">
        <w:rPr>
          <w:rFonts w:cstheme="minorHAnsi"/>
          <w:sz w:val="21"/>
          <w:szCs w:val="21"/>
        </w:rPr>
        <w:t>Faktura.ru».</w:t>
      </w:r>
    </w:p>
    <w:p w14:paraId="0B2FE57B" w14:textId="77777777" w:rsidR="005A16E0"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Дистанционные каналы обслуживания</w:t>
      </w:r>
      <w:r w:rsidRPr="00321AE5">
        <w:rPr>
          <w:rFonts w:cstheme="minorHAnsi"/>
          <w:sz w:val="21"/>
          <w:szCs w:val="21"/>
        </w:rPr>
        <w:t xml:space="preserve"> – технологические решения по взаимодействию Банка с Клиентами с использованием систем удаленного обслуживания (</w:t>
      </w:r>
      <w:r w:rsidR="00B151AC" w:rsidRPr="00321AE5">
        <w:rPr>
          <w:rFonts w:cstheme="minorHAnsi"/>
          <w:sz w:val="21"/>
          <w:szCs w:val="21"/>
        </w:rPr>
        <w:t>Интернет-банк «Faktura.ru»</w:t>
      </w:r>
      <w:r w:rsidRPr="00321AE5">
        <w:rPr>
          <w:rFonts w:cstheme="minorHAnsi"/>
          <w:sz w:val="21"/>
          <w:szCs w:val="21"/>
        </w:rPr>
        <w:t xml:space="preserve">, электронно-программные комплексы (Банкоматы, инфокиоски) и др.), посредством которых Клиенты, не посещая подразделения Банка, пользуются банковскими услугами, предоставляемыми в рамках Договора </w:t>
      </w:r>
      <w:r w:rsidR="00D63F29" w:rsidRPr="00321AE5">
        <w:rPr>
          <w:rFonts w:cstheme="minorHAnsi"/>
          <w:sz w:val="21"/>
          <w:szCs w:val="21"/>
        </w:rPr>
        <w:t>/</w:t>
      </w:r>
      <w:r w:rsidRPr="00321AE5">
        <w:rPr>
          <w:rFonts w:cstheme="minorHAnsi"/>
          <w:sz w:val="21"/>
          <w:szCs w:val="21"/>
        </w:rPr>
        <w:t xml:space="preserve"> Договоров банковских продуктов, в установленном ими порядке и при наличии технической возможности могут заключать Договоры банковских продуктов, при условии проведенной Банком Идентификации Клиента. </w:t>
      </w:r>
    </w:p>
    <w:p w14:paraId="4783631E" w14:textId="77777777" w:rsidR="009B31B4" w:rsidRPr="00321AE5" w:rsidRDefault="00EC3082" w:rsidP="001A24C8">
      <w:pPr>
        <w:pStyle w:val="aa"/>
        <w:numPr>
          <w:ilvl w:val="1"/>
          <w:numId w:val="2"/>
        </w:numPr>
        <w:ind w:left="567" w:hanging="573"/>
        <w:jc w:val="both"/>
        <w:rPr>
          <w:rFonts w:cstheme="minorHAnsi"/>
          <w:sz w:val="21"/>
          <w:szCs w:val="21"/>
        </w:rPr>
      </w:pPr>
      <w:r w:rsidRPr="00321AE5">
        <w:rPr>
          <w:rFonts w:cstheme="minorHAnsi"/>
          <w:b/>
          <w:sz w:val="21"/>
          <w:szCs w:val="21"/>
        </w:rPr>
        <w:t>Договор/</w:t>
      </w:r>
      <w:r w:rsidR="00245B38" w:rsidRPr="00321AE5">
        <w:rPr>
          <w:rFonts w:cstheme="minorHAnsi"/>
          <w:b/>
          <w:sz w:val="21"/>
          <w:szCs w:val="21"/>
        </w:rPr>
        <w:t xml:space="preserve">Договор </w:t>
      </w:r>
      <w:r w:rsidR="009C7834" w:rsidRPr="00321AE5">
        <w:rPr>
          <w:rFonts w:cstheme="minorHAnsi"/>
          <w:b/>
          <w:sz w:val="21"/>
          <w:szCs w:val="21"/>
        </w:rPr>
        <w:t>Банковского продукта</w:t>
      </w:r>
      <w:r w:rsidR="00245B38" w:rsidRPr="00321AE5">
        <w:rPr>
          <w:rFonts w:cstheme="minorHAnsi"/>
          <w:sz w:val="21"/>
          <w:szCs w:val="21"/>
        </w:rPr>
        <w:t xml:space="preserve"> – договор, заключенный между Банком и Клиентом</w:t>
      </w:r>
      <w:r w:rsidR="002F6DED" w:rsidRPr="00321AE5">
        <w:rPr>
          <w:rFonts w:cstheme="minorHAnsi"/>
          <w:sz w:val="21"/>
          <w:szCs w:val="21"/>
        </w:rPr>
        <w:t xml:space="preserve"> в рамках настоящих Правил</w:t>
      </w:r>
      <w:r w:rsidRPr="00321AE5">
        <w:rPr>
          <w:rFonts w:cstheme="minorHAnsi"/>
          <w:sz w:val="21"/>
          <w:szCs w:val="21"/>
        </w:rPr>
        <w:t xml:space="preserve"> путем присоединения Клиента к настоящим Правилам</w:t>
      </w:r>
      <w:r w:rsidR="009B31B4" w:rsidRPr="00321AE5">
        <w:rPr>
          <w:rFonts w:cstheme="minorHAnsi"/>
          <w:sz w:val="21"/>
          <w:szCs w:val="21"/>
        </w:rPr>
        <w:t xml:space="preserve"> и Условиям, установленным соответствующим Приложением к Правилам,</w:t>
      </w:r>
      <w:r w:rsidRPr="00321AE5">
        <w:rPr>
          <w:rFonts w:cstheme="minorHAnsi"/>
          <w:sz w:val="21"/>
          <w:szCs w:val="21"/>
        </w:rPr>
        <w:t xml:space="preserve"> по факту подписания Клиентом и Банком </w:t>
      </w:r>
      <w:r w:rsidR="00406884" w:rsidRPr="00321AE5">
        <w:rPr>
          <w:rFonts w:cstheme="minorHAnsi"/>
          <w:sz w:val="21"/>
          <w:szCs w:val="21"/>
        </w:rPr>
        <w:t>Заявлени</w:t>
      </w:r>
      <w:r w:rsidR="009B31B4" w:rsidRPr="00321AE5">
        <w:rPr>
          <w:rFonts w:cstheme="minorHAnsi"/>
          <w:sz w:val="21"/>
          <w:szCs w:val="21"/>
        </w:rPr>
        <w:t>я (Договора) на получение банковского продукта.</w:t>
      </w:r>
      <w:r w:rsidR="00406884" w:rsidRPr="00321AE5">
        <w:rPr>
          <w:rFonts w:cstheme="minorHAnsi"/>
          <w:sz w:val="21"/>
          <w:szCs w:val="21"/>
        </w:rPr>
        <w:t xml:space="preserve"> </w:t>
      </w:r>
    </w:p>
    <w:p w14:paraId="167E6206" w14:textId="77777777" w:rsidR="005A16E0" w:rsidRPr="00321AE5" w:rsidRDefault="009B31B4" w:rsidP="009B31B4">
      <w:pPr>
        <w:pStyle w:val="aa"/>
        <w:ind w:left="567"/>
        <w:jc w:val="both"/>
        <w:rPr>
          <w:rFonts w:cstheme="minorHAnsi"/>
          <w:sz w:val="21"/>
          <w:szCs w:val="21"/>
        </w:rPr>
      </w:pPr>
      <w:r w:rsidRPr="00321AE5">
        <w:rPr>
          <w:rFonts w:cstheme="minorHAnsi"/>
          <w:sz w:val="21"/>
          <w:szCs w:val="21"/>
        </w:rPr>
        <w:t>В рамках настоящих Правил м</w:t>
      </w:r>
      <w:r w:rsidR="00245B38" w:rsidRPr="00321AE5">
        <w:rPr>
          <w:rFonts w:cstheme="minorHAnsi"/>
          <w:sz w:val="21"/>
          <w:szCs w:val="21"/>
        </w:rPr>
        <w:t xml:space="preserve">ежду Банком и Клиентом могут быть заключены следующие виды Договоров:  </w:t>
      </w:r>
    </w:p>
    <w:p w14:paraId="098337C8" w14:textId="77777777" w:rsidR="005A16E0" w:rsidRPr="00321AE5" w:rsidRDefault="00245B38" w:rsidP="001A24C8">
      <w:pPr>
        <w:pStyle w:val="aa"/>
        <w:numPr>
          <w:ilvl w:val="2"/>
          <w:numId w:val="2"/>
        </w:numPr>
        <w:ind w:left="1560" w:hanging="840"/>
        <w:jc w:val="both"/>
        <w:rPr>
          <w:rFonts w:cstheme="minorHAnsi"/>
          <w:sz w:val="21"/>
          <w:szCs w:val="21"/>
        </w:rPr>
      </w:pPr>
      <w:r w:rsidRPr="00321AE5">
        <w:rPr>
          <w:rFonts w:cstheme="minorHAnsi"/>
          <w:b/>
          <w:sz w:val="21"/>
          <w:szCs w:val="21"/>
        </w:rPr>
        <w:t>Договор текущего счета</w:t>
      </w:r>
      <w:r w:rsidRPr="00321AE5">
        <w:rPr>
          <w:rFonts w:cstheme="minorHAnsi"/>
          <w:sz w:val="21"/>
          <w:szCs w:val="21"/>
        </w:rPr>
        <w:t xml:space="preserve"> – договор текущего счета физического лица, заключенный между Банком и Клиентом, на Условиях, установленных Приложением №</w:t>
      </w:r>
      <w:r w:rsidR="005D1C12" w:rsidRPr="00321AE5">
        <w:rPr>
          <w:rFonts w:cstheme="minorHAnsi"/>
          <w:sz w:val="21"/>
          <w:szCs w:val="21"/>
        </w:rPr>
        <w:t>5</w:t>
      </w:r>
      <w:r w:rsidRPr="00321AE5">
        <w:rPr>
          <w:rFonts w:cstheme="minorHAnsi"/>
          <w:sz w:val="21"/>
          <w:szCs w:val="21"/>
        </w:rPr>
        <w:t xml:space="preserve"> к настоящим Правилам, в соответствии с </w:t>
      </w:r>
      <w:r w:rsidR="009B31B4" w:rsidRPr="00321AE5">
        <w:rPr>
          <w:rFonts w:cstheme="minorHAnsi"/>
          <w:sz w:val="21"/>
          <w:szCs w:val="21"/>
        </w:rPr>
        <w:t xml:space="preserve">Заявлением </w:t>
      </w:r>
      <w:r w:rsidRPr="00321AE5">
        <w:rPr>
          <w:rFonts w:cstheme="minorHAnsi"/>
          <w:sz w:val="21"/>
          <w:szCs w:val="21"/>
        </w:rPr>
        <w:t>(</w:t>
      </w:r>
      <w:r w:rsidR="009B31B4" w:rsidRPr="00321AE5">
        <w:rPr>
          <w:rFonts w:cstheme="minorHAnsi"/>
          <w:sz w:val="21"/>
          <w:szCs w:val="21"/>
        </w:rPr>
        <w:t>Договором</w:t>
      </w:r>
      <w:r w:rsidRPr="00321AE5">
        <w:rPr>
          <w:rFonts w:cstheme="minorHAnsi"/>
          <w:sz w:val="21"/>
          <w:szCs w:val="21"/>
        </w:rPr>
        <w:t>) Кли</w:t>
      </w:r>
      <w:r w:rsidR="002813E8" w:rsidRPr="00321AE5">
        <w:rPr>
          <w:rFonts w:cstheme="minorHAnsi"/>
          <w:sz w:val="21"/>
          <w:szCs w:val="21"/>
        </w:rPr>
        <w:t xml:space="preserve">ента </w:t>
      </w:r>
      <w:proofErr w:type="gramStart"/>
      <w:r w:rsidR="002813E8" w:rsidRPr="00321AE5">
        <w:rPr>
          <w:rFonts w:cstheme="minorHAnsi"/>
          <w:sz w:val="21"/>
          <w:szCs w:val="21"/>
        </w:rPr>
        <w:t>на открытие</w:t>
      </w:r>
      <w:proofErr w:type="gramEnd"/>
      <w:r w:rsidR="002813E8" w:rsidRPr="00321AE5">
        <w:rPr>
          <w:rFonts w:cstheme="minorHAnsi"/>
          <w:sz w:val="21"/>
          <w:szCs w:val="21"/>
        </w:rPr>
        <w:t xml:space="preserve"> текущего счета</w:t>
      </w:r>
      <w:r w:rsidR="00CD22F9" w:rsidRPr="00321AE5">
        <w:rPr>
          <w:rFonts w:cstheme="minorHAnsi"/>
          <w:sz w:val="21"/>
          <w:szCs w:val="21"/>
        </w:rPr>
        <w:t>/выпуск и получение банковской карты;</w:t>
      </w:r>
      <w:r w:rsidRPr="00321AE5">
        <w:rPr>
          <w:rFonts w:cstheme="minorHAnsi"/>
          <w:sz w:val="21"/>
          <w:szCs w:val="21"/>
        </w:rPr>
        <w:t xml:space="preserve">  </w:t>
      </w:r>
    </w:p>
    <w:p w14:paraId="09FF9E98" w14:textId="77777777" w:rsidR="00CD22F9" w:rsidRPr="00321AE5" w:rsidRDefault="00CD22F9" w:rsidP="001A24C8">
      <w:pPr>
        <w:pStyle w:val="aa"/>
        <w:numPr>
          <w:ilvl w:val="2"/>
          <w:numId w:val="2"/>
        </w:numPr>
        <w:ind w:left="1560" w:hanging="840"/>
        <w:jc w:val="both"/>
        <w:rPr>
          <w:rFonts w:cstheme="minorHAnsi"/>
          <w:sz w:val="21"/>
          <w:szCs w:val="21"/>
        </w:rPr>
      </w:pPr>
      <w:bookmarkStart w:id="2" w:name="_Hlk530135361"/>
      <w:bookmarkStart w:id="3" w:name="_Hlk530056946"/>
      <w:r w:rsidRPr="00321AE5">
        <w:rPr>
          <w:rFonts w:cstheme="minorHAnsi"/>
          <w:b/>
          <w:sz w:val="21"/>
          <w:szCs w:val="21"/>
        </w:rPr>
        <w:t xml:space="preserve">Договор </w:t>
      </w:r>
      <w:bookmarkStart w:id="4" w:name="_Hlk105150704"/>
      <w:bookmarkStart w:id="5" w:name="_Hlk530055723"/>
      <w:bookmarkEnd w:id="2"/>
      <w:bookmarkEnd w:id="3"/>
      <w:r w:rsidRPr="00321AE5">
        <w:rPr>
          <w:rFonts w:cstheme="minorHAnsi"/>
          <w:b/>
          <w:sz w:val="21"/>
          <w:szCs w:val="21"/>
        </w:rPr>
        <w:t>об открытии и обслуживании банковской карты</w:t>
      </w:r>
      <w:r w:rsidRPr="00321AE5">
        <w:rPr>
          <w:rFonts w:cstheme="minorHAnsi"/>
          <w:color w:val="000000"/>
          <w:sz w:val="21"/>
          <w:szCs w:val="21"/>
        </w:rPr>
        <w:t xml:space="preserve"> </w:t>
      </w:r>
      <w:bookmarkEnd w:id="4"/>
      <w:r w:rsidRPr="00321AE5">
        <w:rPr>
          <w:rFonts w:cstheme="minorHAnsi"/>
          <w:sz w:val="21"/>
          <w:szCs w:val="21"/>
        </w:rPr>
        <w:t>– договор банковского Счета с использованием Банковской карты, заключенный между Банком и Клиентом, на Условиях, установленных Приложением №</w:t>
      </w:r>
      <w:r w:rsidR="005D1C12" w:rsidRPr="00321AE5">
        <w:rPr>
          <w:rFonts w:cstheme="minorHAnsi"/>
          <w:sz w:val="21"/>
          <w:szCs w:val="21"/>
        </w:rPr>
        <w:t>5</w:t>
      </w:r>
      <w:r w:rsidRPr="00321AE5">
        <w:rPr>
          <w:rFonts w:cstheme="minorHAnsi"/>
          <w:sz w:val="21"/>
          <w:szCs w:val="21"/>
        </w:rPr>
        <w:t xml:space="preserve"> и Приложением №</w:t>
      </w:r>
      <w:r w:rsidR="005D1C12" w:rsidRPr="00321AE5">
        <w:rPr>
          <w:rFonts w:cstheme="minorHAnsi"/>
          <w:sz w:val="21"/>
          <w:szCs w:val="21"/>
        </w:rPr>
        <w:t>6</w:t>
      </w:r>
      <w:r w:rsidRPr="00321AE5">
        <w:rPr>
          <w:rFonts w:cstheme="minorHAnsi"/>
          <w:sz w:val="21"/>
          <w:szCs w:val="21"/>
        </w:rPr>
        <w:t xml:space="preserve"> к настоящим Правилам, </w:t>
      </w:r>
      <w:bookmarkEnd w:id="5"/>
      <w:r w:rsidRPr="00321AE5">
        <w:rPr>
          <w:rFonts w:cstheme="minorHAnsi"/>
          <w:sz w:val="21"/>
          <w:szCs w:val="21"/>
        </w:rPr>
        <w:t xml:space="preserve">в соответствии с </w:t>
      </w:r>
      <w:r w:rsidR="009B31B4" w:rsidRPr="00321AE5">
        <w:rPr>
          <w:rFonts w:cstheme="minorHAnsi"/>
          <w:sz w:val="21"/>
          <w:szCs w:val="21"/>
        </w:rPr>
        <w:t xml:space="preserve">Заявлением (Договором) </w:t>
      </w:r>
      <w:r w:rsidRPr="00321AE5">
        <w:rPr>
          <w:rFonts w:cstheme="minorHAnsi"/>
          <w:sz w:val="21"/>
          <w:szCs w:val="21"/>
        </w:rPr>
        <w:t xml:space="preserve">Клиента </w:t>
      </w:r>
      <w:proofErr w:type="gramStart"/>
      <w:r w:rsidRPr="00321AE5">
        <w:rPr>
          <w:rFonts w:cstheme="minorHAnsi"/>
          <w:sz w:val="21"/>
          <w:szCs w:val="21"/>
        </w:rPr>
        <w:t>на открытие</w:t>
      </w:r>
      <w:proofErr w:type="gramEnd"/>
      <w:r w:rsidRPr="00321AE5">
        <w:rPr>
          <w:rFonts w:cstheme="minorHAnsi"/>
          <w:sz w:val="21"/>
          <w:szCs w:val="21"/>
        </w:rPr>
        <w:t xml:space="preserve"> текущего счета/выпуск и получение банковской карты;</w:t>
      </w:r>
    </w:p>
    <w:p w14:paraId="2E73E3C5" w14:textId="77777777" w:rsidR="005A16E0" w:rsidRPr="00321AE5" w:rsidRDefault="00245B38" w:rsidP="001A24C8">
      <w:pPr>
        <w:pStyle w:val="aa"/>
        <w:numPr>
          <w:ilvl w:val="2"/>
          <w:numId w:val="2"/>
        </w:numPr>
        <w:ind w:left="1560" w:hanging="840"/>
        <w:jc w:val="both"/>
        <w:rPr>
          <w:rFonts w:cstheme="minorHAnsi"/>
          <w:sz w:val="21"/>
          <w:szCs w:val="21"/>
        </w:rPr>
      </w:pPr>
      <w:r w:rsidRPr="00321AE5">
        <w:rPr>
          <w:rFonts w:cstheme="minorHAnsi"/>
          <w:b/>
          <w:sz w:val="21"/>
          <w:szCs w:val="21"/>
        </w:rPr>
        <w:t>Договор вклада (Договор срочного банковского вклада)</w:t>
      </w:r>
      <w:r w:rsidRPr="00321AE5">
        <w:rPr>
          <w:rFonts w:cstheme="minorHAnsi"/>
          <w:sz w:val="21"/>
          <w:szCs w:val="21"/>
        </w:rPr>
        <w:t xml:space="preserve"> – договор банковского вклада определенного вида, заключенный между Банком и Клиентом, на Условиях, установленных Приложением №</w:t>
      </w:r>
      <w:r w:rsidR="005D1C12" w:rsidRPr="00321AE5">
        <w:rPr>
          <w:rFonts w:cstheme="minorHAnsi"/>
          <w:sz w:val="21"/>
          <w:szCs w:val="21"/>
        </w:rPr>
        <w:t>7</w:t>
      </w:r>
      <w:r w:rsidR="00CD22F9" w:rsidRPr="00321AE5">
        <w:rPr>
          <w:rFonts w:cstheme="minorHAnsi"/>
          <w:sz w:val="21"/>
          <w:szCs w:val="21"/>
        </w:rPr>
        <w:t xml:space="preserve"> </w:t>
      </w:r>
      <w:r w:rsidRPr="00321AE5">
        <w:rPr>
          <w:rFonts w:cstheme="minorHAnsi"/>
          <w:sz w:val="21"/>
          <w:szCs w:val="21"/>
        </w:rPr>
        <w:t xml:space="preserve">к настоящим Правилам, в соответствии с </w:t>
      </w:r>
      <w:r w:rsidR="009B31B4" w:rsidRPr="00321AE5">
        <w:rPr>
          <w:rFonts w:cstheme="minorHAnsi"/>
          <w:sz w:val="21"/>
          <w:szCs w:val="21"/>
        </w:rPr>
        <w:t xml:space="preserve">Заявлением (Договором) </w:t>
      </w:r>
      <w:r w:rsidRPr="00321AE5">
        <w:rPr>
          <w:rFonts w:cstheme="minorHAnsi"/>
          <w:sz w:val="21"/>
          <w:szCs w:val="21"/>
        </w:rPr>
        <w:t xml:space="preserve">Клиента на открытие соответствующего </w:t>
      </w:r>
      <w:r w:rsidR="00CD22F9" w:rsidRPr="00321AE5">
        <w:rPr>
          <w:rFonts w:cstheme="minorHAnsi"/>
          <w:sz w:val="21"/>
          <w:szCs w:val="21"/>
        </w:rPr>
        <w:t>срочного</w:t>
      </w:r>
      <w:r w:rsidRPr="00321AE5">
        <w:rPr>
          <w:rFonts w:cstheme="minorHAnsi"/>
          <w:sz w:val="21"/>
          <w:szCs w:val="21"/>
        </w:rPr>
        <w:t xml:space="preserve"> банковского вклада; </w:t>
      </w:r>
    </w:p>
    <w:p w14:paraId="2EF5B909" w14:textId="77777777"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Документ, удостоверяющий личность (ДУЛ)</w:t>
      </w:r>
      <w:r w:rsidRPr="00321AE5">
        <w:rPr>
          <w:rFonts w:cstheme="minorHAnsi"/>
          <w:sz w:val="21"/>
          <w:szCs w:val="21"/>
        </w:rPr>
        <w:t xml:space="preserve"> – документ, удостоверяющий личность Клиента в соответствии с законодательством Российской Федерации. </w:t>
      </w:r>
    </w:p>
    <w:p w14:paraId="5858DCC2" w14:textId="357B7945" w:rsidR="004D61CC" w:rsidRPr="004D61CC" w:rsidRDefault="004D61CC" w:rsidP="00236D9F">
      <w:pPr>
        <w:pStyle w:val="aa"/>
        <w:numPr>
          <w:ilvl w:val="1"/>
          <w:numId w:val="2"/>
        </w:numPr>
        <w:ind w:left="567" w:hanging="573"/>
        <w:jc w:val="both"/>
        <w:rPr>
          <w:rFonts w:cstheme="minorHAnsi"/>
          <w:sz w:val="21"/>
          <w:szCs w:val="21"/>
        </w:rPr>
      </w:pPr>
      <w:r w:rsidRPr="004D61CC">
        <w:rPr>
          <w:rFonts w:cstheme="minorHAnsi"/>
          <w:b/>
          <w:bCs/>
          <w:sz w:val="21"/>
          <w:szCs w:val="21"/>
        </w:rPr>
        <w:t>ЕБС</w:t>
      </w:r>
      <w:r w:rsidRPr="004D61CC">
        <w:rPr>
          <w:rFonts w:cstheme="minorHAnsi"/>
          <w:sz w:val="21"/>
          <w:szCs w:val="21"/>
        </w:rPr>
        <w:t xml:space="preserve"> - Единая биометрическая система</w:t>
      </w:r>
      <w:r>
        <w:rPr>
          <w:rFonts w:cstheme="minorHAnsi"/>
          <w:sz w:val="21"/>
          <w:szCs w:val="21"/>
        </w:rPr>
        <w:t>.</w:t>
      </w:r>
      <w:r w:rsidRPr="004D61CC">
        <w:rPr>
          <w:rFonts w:cstheme="minorHAnsi"/>
          <w:sz w:val="21"/>
          <w:szCs w:val="21"/>
        </w:rPr>
        <w:t xml:space="preserve"> </w:t>
      </w:r>
      <w:r>
        <w:rPr>
          <w:rFonts w:cstheme="minorHAnsi"/>
          <w:sz w:val="21"/>
          <w:szCs w:val="21"/>
        </w:rPr>
        <w:t>И</w:t>
      </w:r>
      <w:r w:rsidRPr="004D61CC">
        <w:rPr>
          <w:rFonts w:cstheme="minorHAnsi"/>
          <w:sz w:val="21"/>
          <w:szCs w:val="21"/>
        </w:rPr>
        <w:t>спользуется для осуществления идентификации и (или) аутентификации физических лиц государственными органами, органами местного самоуправления, Центральным банком Российской Федерации, банками, иными кредитными организациями, некредитными финансовыми организациями.</w:t>
      </w:r>
    </w:p>
    <w:p w14:paraId="5617E68C" w14:textId="7746207A" w:rsidR="00BA7A14" w:rsidRPr="00BA7A14" w:rsidRDefault="00BA7A14" w:rsidP="00BA7A14">
      <w:pPr>
        <w:pStyle w:val="aa"/>
        <w:numPr>
          <w:ilvl w:val="1"/>
          <w:numId w:val="2"/>
        </w:numPr>
        <w:ind w:left="567" w:hanging="573"/>
        <w:jc w:val="both"/>
        <w:rPr>
          <w:rFonts w:cstheme="minorHAnsi"/>
          <w:sz w:val="21"/>
          <w:szCs w:val="21"/>
        </w:rPr>
      </w:pPr>
      <w:r w:rsidRPr="00BA7A14">
        <w:rPr>
          <w:rFonts w:cstheme="minorHAnsi"/>
          <w:b/>
          <w:bCs/>
          <w:sz w:val="21"/>
          <w:szCs w:val="21"/>
        </w:rPr>
        <w:t>ЕСИА</w:t>
      </w:r>
      <w:r w:rsidRPr="00BA7A14">
        <w:rPr>
          <w:rFonts w:cstheme="minorHAnsi"/>
          <w:sz w:val="21"/>
          <w:szCs w:val="21"/>
        </w:rPr>
        <w:t xml:space="preserve"> – федеральная государственная информационная система «Единая система идентификации и аутентификации», обеспечивающая информационно-технологическое взаимодействие информационных систем.</w:t>
      </w:r>
    </w:p>
    <w:p w14:paraId="23C85827" w14:textId="6827B356" w:rsidR="00816261" w:rsidRPr="00321AE5" w:rsidRDefault="00816261" w:rsidP="001A24C8">
      <w:pPr>
        <w:pStyle w:val="aa"/>
        <w:numPr>
          <w:ilvl w:val="1"/>
          <w:numId w:val="2"/>
        </w:numPr>
        <w:ind w:left="567" w:hanging="573"/>
        <w:jc w:val="both"/>
        <w:rPr>
          <w:rFonts w:cstheme="minorHAnsi"/>
          <w:sz w:val="21"/>
          <w:szCs w:val="21"/>
        </w:rPr>
      </w:pPr>
      <w:r w:rsidRPr="00321AE5">
        <w:rPr>
          <w:rFonts w:cstheme="minorHAnsi"/>
          <w:b/>
          <w:sz w:val="21"/>
          <w:szCs w:val="21"/>
        </w:rPr>
        <w:t>Завещатель</w:t>
      </w:r>
      <w:r w:rsidRPr="00321AE5">
        <w:rPr>
          <w:rFonts w:cstheme="minorHAnsi"/>
          <w:sz w:val="21"/>
          <w:szCs w:val="21"/>
        </w:rPr>
        <w:t xml:space="preserve"> – физическое лицо - Клиент Банка, составивший завещательное распоряжение.</w:t>
      </w:r>
    </w:p>
    <w:p w14:paraId="57EA8764" w14:textId="77777777" w:rsidR="0073662E"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Заявление</w:t>
      </w:r>
      <w:r w:rsidRPr="00321AE5">
        <w:rPr>
          <w:rFonts w:cstheme="minorHAnsi"/>
          <w:sz w:val="21"/>
          <w:szCs w:val="21"/>
        </w:rPr>
        <w:t xml:space="preserve"> – заявление Клиента, заполняемое по форме Банка, </w:t>
      </w:r>
      <w:r w:rsidR="00774AC7" w:rsidRPr="00321AE5">
        <w:rPr>
          <w:rFonts w:cstheme="minorHAnsi"/>
          <w:sz w:val="21"/>
          <w:szCs w:val="21"/>
        </w:rPr>
        <w:t>являющееся подтверждением факта</w:t>
      </w:r>
      <w:r w:rsidRPr="00321AE5">
        <w:rPr>
          <w:rFonts w:cstheme="minorHAnsi"/>
          <w:sz w:val="21"/>
          <w:szCs w:val="21"/>
        </w:rPr>
        <w:t xml:space="preserve"> заключени</w:t>
      </w:r>
      <w:r w:rsidR="00747B0C" w:rsidRPr="00321AE5">
        <w:rPr>
          <w:rFonts w:cstheme="minorHAnsi"/>
          <w:sz w:val="21"/>
          <w:szCs w:val="21"/>
        </w:rPr>
        <w:t>я</w:t>
      </w:r>
      <w:r w:rsidRPr="00321AE5">
        <w:rPr>
          <w:rFonts w:cstheme="minorHAnsi"/>
          <w:sz w:val="21"/>
          <w:szCs w:val="21"/>
        </w:rPr>
        <w:t xml:space="preserve"> Договора </w:t>
      </w:r>
      <w:r w:rsidR="009C7834" w:rsidRPr="00321AE5">
        <w:rPr>
          <w:rFonts w:cstheme="minorHAnsi"/>
          <w:sz w:val="21"/>
          <w:szCs w:val="21"/>
        </w:rPr>
        <w:t>Б</w:t>
      </w:r>
      <w:r w:rsidRPr="00321AE5">
        <w:rPr>
          <w:rFonts w:cstheme="minorHAnsi"/>
          <w:sz w:val="21"/>
          <w:szCs w:val="21"/>
        </w:rPr>
        <w:t xml:space="preserve">анковского продукта </w:t>
      </w:r>
      <w:r w:rsidR="00747B0C" w:rsidRPr="00321AE5">
        <w:rPr>
          <w:rFonts w:cstheme="minorHAnsi"/>
          <w:sz w:val="21"/>
          <w:szCs w:val="21"/>
        </w:rPr>
        <w:t>и</w:t>
      </w:r>
      <w:r w:rsidR="00774AC7" w:rsidRPr="00321AE5">
        <w:rPr>
          <w:rFonts w:cstheme="minorHAnsi"/>
          <w:sz w:val="21"/>
          <w:szCs w:val="21"/>
        </w:rPr>
        <w:t xml:space="preserve"> </w:t>
      </w:r>
      <w:r w:rsidRPr="00321AE5">
        <w:rPr>
          <w:rFonts w:cstheme="minorHAnsi"/>
          <w:sz w:val="21"/>
          <w:szCs w:val="21"/>
        </w:rPr>
        <w:t>присоединени</w:t>
      </w:r>
      <w:r w:rsidR="00747B0C" w:rsidRPr="00321AE5">
        <w:rPr>
          <w:rFonts w:cstheme="minorHAnsi"/>
          <w:sz w:val="21"/>
          <w:szCs w:val="21"/>
        </w:rPr>
        <w:t>я</w:t>
      </w:r>
      <w:r w:rsidRPr="00321AE5">
        <w:rPr>
          <w:rFonts w:cstheme="minorHAnsi"/>
          <w:sz w:val="21"/>
          <w:szCs w:val="21"/>
        </w:rPr>
        <w:t xml:space="preserve"> к</w:t>
      </w:r>
      <w:r w:rsidR="002F6DED" w:rsidRPr="00321AE5">
        <w:rPr>
          <w:rFonts w:cstheme="minorHAnsi"/>
          <w:sz w:val="21"/>
          <w:szCs w:val="21"/>
        </w:rPr>
        <w:t xml:space="preserve"> настоящим Правилам и к</w:t>
      </w:r>
      <w:r w:rsidRPr="00321AE5">
        <w:rPr>
          <w:rFonts w:cstheme="minorHAnsi"/>
          <w:sz w:val="21"/>
          <w:szCs w:val="21"/>
        </w:rPr>
        <w:t xml:space="preserve"> Условиям</w:t>
      </w:r>
      <w:r w:rsidR="008229D0" w:rsidRPr="00321AE5">
        <w:rPr>
          <w:rFonts w:cstheme="minorHAnsi"/>
          <w:sz w:val="21"/>
          <w:szCs w:val="21"/>
        </w:rPr>
        <w:t xml:space="preserve"> </w:t>
      </w:r>
      <w:r w:rsidR="009C7834" w:rsidRPr="00321AE5">
        <w:rPr>
          <w:rFonts w:cstheme="minorHAnsi"/>
          <w:sz w:val="21"/>
          <w:szCs w:val="21"/>
        </w:rPr>
        <w:t>Б</w:t>
      </w:r>
      <w:r w:rsidR="008229D0" w:rsidRPr="00321AE5">
        <w:rPr>
          <w:rFonts w:cstheme="minorHAnsi"/>
          <w:sz w:val="21"/>
          <w:szCs w:val="21"/>
        </w:rPr>
        <w:t>анковского продукта</w:t>
      </w:r>
      <w:r w:rsidRPr="00321AE5">
        <w:rPr>
          <w:rFonts w:cstheme="minorHAnsi"/>
          <w:sz w:val="21"/>
          <w:szCs w:val="21"/>
        </w:rPr>
        <w:t xml:space="preserve">, </w:t>
      </w:r>
      <w:r w:rsidR="008229D0" w:rsidRPr="00321AE5">
        <w:rPr>
          <w:rFonts w:cstheme="minorHAnsi"/>
          <w:sz w:val="21"/>
          <w:szCs w:val="21"/>
        </w:rPr>
        <w:t>приведенным в</w:t>
      </w:r>
      <w:r w:rsidRPr="00321AE5">
        <w:rPr>
          <w:rFonts w:cstheme="minorHAnsi"/>
          <w:sz w:val="21"/>
          <w:szCs w:val="21"/>
        </w:rPr>
        <w:t xml:space="preserve"> Приложения</w:t>
      </w:r>
      <w:r w:rsidR="008229D0" w:rsidRPr="00321AE5">
        <w:rPr>
          <w:rFonts w:cstheme="minorHAnsi"/>
          <w:sz w:val="21"/>
          <w:szCs w:val="21"/>
        </w:rPr>
        <w:t>х</w:t>
      </w:r>
      <w:r w:rsidRPr="00321AE5">
        <w:rPr>
          <w:rFonts w:cstheme="minorHAnsi"/>
          <w:sz w:val="21"/>
          <w:szCs w:val="21"/>
        </w:rPr>
        <w:t xml:space="preserve"> к </w:t>
      </w:r>
      <w:r w:rsidR="008229D0" w:rsidRPr="00321AE5">
        <w:rPr>
          <w:rFonts w:cstheme="minorHAnsi"/>
          <w:sz w:val="21"/>
          <w:szCs w:val="21"/>
        </w:rPr>
        <w:t>настоящим Правилам</w:t>
      </w:r>
      <w:r w:rsidRPr="00321AE5">
        <w:rPr>
          <w:rFonts w:cstheme="minorHAnsi"/>
          <w:sz w:val="21"/>
          <w:szCs w:val="21"/>
        </w:rPr>
        <w:t xml:space="preserve">. </w:t>
      </w:r>
    </w:p>
    <w:p w14:paraId="5B58DC25" w14:textId="77777777" w:rsidR="008229D0" w:rsidRPr="00321AE5" w:rsidRDefault="00245B38" w:rsidP="0073662E">
      <w:pPr>
        <w:pStyle w:val="aa"/>
        <w:ind w:left="567"/>
        <w:jc w:val="both"/>
        <w:rPr>
          <w:rFonts w:cstheme="minorHAnsi"/>
          <w:sz w:val="21"/>
          <w:szCs w:val="21"/>
        </w:rPr>
      </w:pPr>
      <w:r w:rsidRPr="00321AE5">
        <w:rPr>
          <w:rFonts w:cstheme="minorHAnsi"/>
          <w:sz w:val="21"/>
          <w:szCs w:val="21"/>
        </w:rPr>
        <w:t xml:space="preserve">С момента </w:t>
      </w:r>
      <w:r w:rsidR="00B151AC" w:rsidRPr="00321AE5">
        <w:rPr>
          <w:rFonts w:cstheme="minorHAnsi"/>
          <w:sz w:val="21"/>
          <w:szCs w:val="21"/>
        </w:rPr>
        <w:t xml:space="preserve">получения </w:t>
      </w:r>
      <w:r w:rsidR="008229D0" w:rsidRPr="00321AE5">
        <w:rPr>
          <w:rFonts w:cstheme="minorHAnsi"/>
          <w:sz w:val="21"/>
          <w:szCs w:val="21"/>
        </w:rPr>
        <w:t xml:space="preserve">и подписания </w:t>
      </w:r>
      <w:r w:rsidR="00B151AC" w:rsidRPr="00321AE5">
        <w:rPr>
          <w:rFonts w:cstheme="minorHAnsi"/>
          <w:sz w:val="21"/>
          <w:szCs w:val="21"/>
        </w:rPr>
        <w:t xml:space="preserve">Банком Заявления Клиент </w:t>
      </w:r>
      <w:r w:rsidRPr="00321AE5">
        <w:rPr>
          <w:rFonts w:cstheme="minorHAnsi"/>
          <w:sz w:val="21"/>
          <w:szCs w:val="21"/>
        </w:rPr>
        <w:t xml:space="preserve">считается присоединенным к </w:t>
      </w:r>
      <w:r w:rsidR="002F6DED" w:rsidRPr="00321AE5">
        <w:rPr>
          <w:rFonts w:cstheme="minorHAnsi"/>
          <w:sz w:val="21"/>
          <w:szCs w:val="21"/>
        </w:rPr>
        <w:t xml:space="preserve">настоящим Правилам и к </w:t>
      </w:r>
      <w:r w:rsidRPr="00321AE5">
        <w:rPr>
          <w:rFonts w:cstheme="minorHAnsi"/>
          <w:sz w:val="21"/>
          <w:szCs w:val="21"/>
        </w:rPr>
        <w:t xml:space="preserve">Договору </w:t>
      </w:r>
      <w:r w:rsidR="008229D0" w:rsidRPr="00321AE5">
        <w:rPr>
          <w:rFonts w:cstheme="minorHAnsi"/>
          <w:sz w:val="21"/>
          <w:szCs w:val="21"/>
        </w:rPr>
        <w:t xml:space="preserve">соответствующего </w:t>
      </w:r>
      <w:r w:rsidR="009C7834" w:rsidRPr="00321AE5">
        <w:rPr>
          <w:rFonts w:cstheme="minorHAnsi"/>
          <w:sz w:val="21"/>
          <w:szCs w:val="21"/>
        </w:rPr>
        <w:t>Банковского продукта</w:t>
      </w:r>
      <w:r w:rsidRPr="00321AE5">
        <w:rPr>
          <w:rFonts w:cstheme="minorHAnsi"/>
          <w:sz w:val="21"/>
          <w:szCs w:val="21"/>
        </w:rPr>
        <w:t xml:space="preserve">. </w:t>
      </w:r>
    </w:p>
    <w:p w14:paraId="7B0268F4" w14:textId="77777777" w:rsidR="007D197A" w:rsidRPr="00321AE5" w:rsidRDefault="00245B38" w:rsidP="0073662E">
      <w:pPr>
        <w:pStyle w:val="aa"/>
        <w:ind w:left="567"/>
        <w:jc w:val="both"/>
        <w:rPr>
          <w:rFonts w:cstheme="minorHAnsi"/>
          <w:sz w:val="21"/>
          <w:szCs w:val="21"/>
        </w:rPr>
      </w:pPr>
      <w:r w:rsidRPr="00321AE5">
        <w:rPr>
          <w:rFonts w:cstheme="minorHAnsi"/>
          <w:sz w:val="21"/>
          <w:szCs w:val="21"/>
        </w:rPr>
        <w:t xml:space="preserve">В рамках настоящих Правил в зависимости от вида </w:t>
      </w:r>
      <w:r w:rsidR="009C7834" w:rsidRPr="00321AE5">
        <w:rPr>
          <w:rFonts w:cstheme="minorHAnsi"/>
          <w:sz w:val="21"/>
          <w:szCs w:val="21"/>
        </w:rPr>
        <w:t>Банковского продукта</w:t>
      </w:r>
      <w:r w:rsidRPr="00321AE5">
        <w:rPr>
          <w:rFonts w:cstheme="minorHAnsi"/>
          <w:sz w:val="21"/>
          <w:szCs w:val="21"/>
        </w:rPr>
        <w:t xml:space="preserve"> Клиентом могут быть оформлены следующие виды Заявлений: </w:t>
      </w:r>
    </w:p>
    <w:p w14:paraId="26815FF7" w14:textId="77777777" w:rsidR="007D197A" w:rsidRPr="00321AE5" w:rsidRDefault="009B31B4" w:rsidP="001A24C8">
      <w:pPr>
        <w:pStyle w:val="aa"/>
        <w:numPr>
          <w:ilvl w:val="2"/>
          <w:numId w:val="2"/>
        </w:numPr>
        <w:ind w:left="1560" w:hanging="840"/>
        <w:jc w:val="both"/>
        <w:rPr>
          <w:rFonts w:cstheme="minorHAnsi"/>
          <w:sz w:val="21"/>
          <w:szCs w:val="21"/>
        </w:rPr>
      </w:pPr>
      <w:bookmarkStart w:id="6" w:name="_Hlk530055848"/>
      <w:r w:rsidRPr="00321AE5">
        <w:rPr>
          <w:rFonts w:cstheme="minorHAnsi"/>
          <w:b/>
          <w:sz w:val="21"/>
          <w:szCs w:val="21"/>
        </w:rPr>
        <w:t>Заявление (</w:t>
      </w:r>
      <w:r w:rsidR="00245B38" w:rsidRPr="00321AE5">
        <w:rPr>
          <w:rFonts w:cstheme="minorHAnsi"/>
          <w:b/>
          <w:sz w:val="21"/>
          <w:szCs w:val="21"/>
        </w:rPr>
        <w:t>Договор</w:t>
      </w:r>
      <w:r w:rsidR="00861447" w:rsidRPr="00321AE5">
        <w:rPr>
          <w:rFonts w:cstheme="minorHAnsi"/>
          <w:b/>
          <w:sz w:val="21"/>
          <w:szCs w:val="21"/>
        </w:rPr>
        <w:t>) на открытие текущего</w:t>
      </w:r>
      <w:r w:rsidR="00245B38" w:rsidRPr="00321AE5">
        <w:rPr>
          <w:rFonts w:cstheme="minorHAnsi"/>
          <w:b/>
          <w:sz w:val="21"/>
          <w:szCs w:val="21"/>
        </w:rPr>
        <w:t xml:space="preserve"> счета</w:t>
      </w:r>
      <w:r w:rsidR="006C2D6F" w:rsidRPr="00321AE5">
        <w:rPr>
          <w:rFonts w:cstheme="minorHAnsi"/>
          <w:b/>
          <w:sz w:val="21"/>
          <w:szCs w:val="21"/>
        </w:rPr>
        <w:t>/</w:t>
      </w:r>
      <w:r w:rsidR="00B4607E" w:rsidRPr="00321AE5">
        <w:rPr>
          <w:rFonts w:cstheme="minorHAnsi"/>
          <w:b/>
          <w:sz w:val="21"/>
          <w:szCs w:val="21"/>
        </w:rPr>
        <w:t>на выпуск и получение</w:t>
      </w:r>
      <w:r w:rsidR="00747B0C" w:rsidRPr="00321AE5">
        <w:rPr>
          <w:rFonts w:cstheme="minorHAnsi"/>
          <w:b/>
          <w:sz w:val="21"/>
          <w:szCs w:val="21"/>
        </w:rPr>
        <w:t xml:space="preserve"> банковской карты</w:t>
      </w:r>
      <w:r w:rsidR="00245B38" w:rsidRPr="00321AE5">
        <w:rPr>
          <w:rFonts w:cstheme="minorHAnsi"/>
          <w:sz w:val="21"/>
          <w:szCs w:val="21"/>
        </w:rPr>
        <w:t xml:space="preserve"> </w:t>
      </w:r>
      <w:bookmarkEnd w:id="6"/>
      <w:r w:rsidR="00245B38" w:rsidRPr="00321AE5">
        <w:rPr>
          <w:rFonts w:cstheme="minorHAnsi"/>
          <w:sz w:val="21"/>
          <w:szCs w:val="21"/>
        </w:rPr>
        <w:t>– заявление Клиента, заполняемое по форме Банка</w:t>
      </w:r>
      <w:r w:rsidR="002813E8" w:rsidRPr="00321AE5">
        <w:rPr>
          <w:rFonts w:cstheme="minorHAnsi"/>
          <w:sz w:val="21"/>
          <w:szCs w:val="21"/>
        </w:rPr>
        <w:t xml:space="preserve"> (Приложение №</w:t>
      </w:r>
      <w:r w:rsidR="005D1C12" w:rsidRPr="00321AE5">
        <w:rPr>
          <w:rFonts w:cstheme="minorHAnsi"/>
          <w:sz w:val="21"/>
          <w:szCs w:val="21"/>
        </w:rPr>
        <w:t>3</w:t>
      </w:r>
      <w:r w:rsidR="002813E8" w:rsidRPr="00321AE5">
        <w:rPr>
          <w:rFonts w:cstheme="minorHAnsi"/>
          <w:sz w:val="21"/>
          <w:szCs w:val="21"/>
        </w:rPr>
        <w:t xml:space="preserve"> к настоящим Правилам)</w:t>
      </w:r>
      <w:r w:rsidR="00245B38" w:rsidRPr="00321AE5">
        <w:rPr>
          <w:rFonts w:cstheme="minorHAnsi"/>
          <w:sz w:val="21"/>
          <w:szCs w:val="21"/>
        </w:rPr>
        <w:t xml:space="preserve">, </w:t>
      </w:r>
      <w:r w:rsidR="002813E8" w:rsidRPr="00321AE5">
        <w:rPr>
          <w:rFonts w:cstheme="minorHAnsi"/>
          <w:sz w:val="21"/>
          <w:szCs w:val="21"/>
        </w:rPr>
        <w:t>об</w:t>
      </w:r>
      <w:r w:rsidR="00245B38" w:rsidRPr="00321AE5">
        <w:rPr>
          <w:rFonts w:cstheme="minorHAnsi"/>
          <w:sz w:val="21"/>
          <w:szCs w:val="21"/>
        </w:rPr>
        <w:t xml:space="preserve"> открыт</w:t>
      </w:r>
      <w:r w:rsidR="002813E8" w:rsidRPr="00321AE5">
        <w:rPr>
          <w:rFonts w:cstheme="minorHAnsi"/>
          <w:sz w:val="21"/>
          <w:szCs w:val="21"/>
        </w:rPr>
        <w:t>ии</w:t>
      </w:r>
      <w:r w:rsidR="00245B38" w:rsidRPr="00321AE5">
        <w:rPr>
          <w:rFonts w:cstheme="minorHAnsi"/>
          <w:sz w:val="21"/>
          <w:szCs w:val="21"/>
        </w:rPr>
        <w:t xml:space="preserve"> текущ</w:t>
      </w:r>
      <w:r w:rsidR="002813E8" w:rsidRPr="00321AE5">
        <w:rPr>
          <w:rFonts w:cstheme="minorHAnsi"/>
          <w:sz w:val="21"/>
          <w:szCs w:val="21"/>
        </w:rPr>
        <w:t>его</w:t>
      </w:r>
      <w:r w:rsidR="00245B38" w:rsidRPr="00321AE5">
        <w:rPr>
          <w:rFonts w:cstheme="minorHAnsi"/>
          <w:sz w:val="21"/>
          <w:szCs w:val="21"/>
        </w:rPr>
        <w:t xml:space="preserve"> счет</w:t>
      </w:r>
      <w:r w:rsidR="002813E8" w:rsidRPr="00321AE5">
        <w:rPr>
          <w:rFonts w:cstheme="minorHAnsi"/>
          <w:sz w:val="21"/>
          <w:szCs w:val="21"/>
        </w:rPr>
        <w:t>а</w:t>
      </w:r>
      <w:r w:rsidR="006C2D6F" w:rsidRPr="00321AE5">
        <w:rPr>
          <w:rFonts w:cstheme="minorHAnsi"/>
          <w:sz w:val="21"/>
          <w:szCs w:val="21"/>
        </w:rPr>
        <w:t xml:space="preserve">/на выпуск </w:t>
      </w:r>
      <w:r w:rsidR="00B4607E" w:rsidRPr="00321AE5">
        <w:rPr>
          <w:rFonts w:cstheme="minorHAnsi"/>
          <w:sz w:val="21"/>
          <w:szCs w:val="21"/>
        </w:rPr>
        <w:t xml:space="preserve">и получение </w:t>
      </w:r>
      <w:r w:rsidR="006C2D6F" w:rsidRPr="00321AE5">
        <w:rPr>
          <w:rFonts w:cstheme="minorHAnsi"/>
          <w:sz w:val="21"/>
          <w:szCs w:val="21"/>
        </w:rPr>
        <w:t>банковской карты</w:t>
      </w:r>
      <w:r w:rsidR="00245B38" w:rsidRPr="00321AE5">
        <w:rPr>
          <w:rFonts w:cstheme="minorHAnsi"/>
          <w:sz w:val="21"/>
          <w:szCs w:val="21"/>
        </w:rPr>
        <w:t xml:space="preserve"> и о заключении Договора текущего счета</w:t>
      </w:r>
      <w:r w:rsidR="006C2D6F" w:rsidRPr="00321AE5">
        <w:rPr>
          <w:rFonts w:cstheme="minorHAnsi"/>
          <w:sz w:val="21"/>
          <w:szCs w:val="21"/>
        </w:rPr>
        <w:t>/Договора об открытии и обслуживании банковской карты</w:t>
      </w:r>
      <w:r w:rsidR="00245B38" w:rsidRPr="00321AE5">
        <w:rPr>
          <w:rFonts w:cstheme="minorHAnsi"/>
          <w:sz w:val="21"/>
          <w:szCs w:val="21"/>
        </w:rPr>
        <w:t xml:space="preserve">; </w:t>
      </w:r>
    </w:p>
    <w:p w14:paraId="4C4B3C01" w14:textId="4DC9CC72" w:rsidR="007D197A" w:rsidRPr="00321AE5" w:rsidRDefault="009B31B4" w:rsidP="001A24C8">
      <w:pPr>
        <w:pStyle w:val="aa"/>
        <w:numPr>
          <w:ilvl w:val="2"/>
          <w:numId w:val="2"/>
        </w:numPr>
        <w:ind w:left="1560" w:hanging="840"/>
        <w:jc w:val="both"/>
        <w:rPr>
          <w:rFonts w:cstheme="minorHAnsi"/>
          <w:sz w:val="21"/>
          <w:szCs w:val="21"/>
        </w:rPr>
      </w:pPr>
      <w:bookmarkStart w:id="7" w:name="_Hlk530752291"/>
      <w:r w:rsidRPr="00321AE5">
        <w:rPr>
          <w:rFonts w:cstheme="minorHAnsi"/>
          <w:b/>
          <w:sz w:val="21"/>
          <w:szCs w:val="21"/>
        </w:rPr>
        <w:t xml:space="preserve">Заявление (Договор) </w:t>
      </w:r>
      <w:r w:rsidR="00245B38" w:rsidRPr="00321AE5">
        <w:rPr>
          <w:rFonts w:cstheme="minorHAnsi"/>
          <w:b/>
          <w:sz w:val="21"/>
          <w:szCs w:val="21"/>
        </w:rPr>
        <w:t xml:space="preserve">на открытие </w:t>
      </w:r>
      <w:r w:rsidR="00A15AA8" w:rsidRPr="00321AE5">
        <w:rPr>
          <w:rFonts w:cstheme="minorHAnsi"/>
          <w:b/>
          <w:sz w:val="21"/>
          <w:szCs w:val="21"/>
        </w:rPr>
        <w:t xml:space="preserve">срочного банковского </w:t>
      </w:r>
      <w:r w:rsidR="00245B38" w:rsidRPr="00321AE5">
        <w:rPr>
          <w:rFonts w:cstheme="minorHAnsi"/>
          <w:b/>
          <w:sz w:val="21"/>
          <w:szCs w:val="21"/>
        </w:rPr>
        <w:t>вклада</w:t>
      </w:r>
      <w:r w:rsidR="00245B38" w:rsidRPr="00321AE5">
        <w:rPr>
          <w:rFonts w:cstheme="minorHAnsi"/>
          <w:sz w:val="21"/>
          <w:szCs w:val="21"/>
        </w:rPr>
        <w:t xml:space="preserve"> </w:t>
      </w:r>
      <w:bookmarkEnd w:id="7"/>
      <w:r w:rsidR="00245B38" w:rsidRPr="00321AE5">
        <w:rPr>
          <w:rFonts w:cstheme="minorHAnsi"/>
          <w:sz w:val="21"/>
          <w:szCs w:val="21"/>
        </w:rPr>
        <w:t>– заявление Клиента, заполняемое по форме Банка</w:t>
      </w:r>
      <w:r w:rsidR="002813E8" w:rsidRPr="00321AE5">
        <w:rPr>
          <w:rFonts w:cstheme="minorHAnsi"/>
          <w:sz w:val="21"/>
          <w:szCs w:val="21"/>
        </w:rPr>
        <w:t xml:space="preserve"> (Приложение №</w:t>
      </w:r>
      <w:r w:rsidR="005D1C12" w:rsidRPr="00321AE5">
        <w:rPr>
          <w:rFonts w:cstheme="minorHAnsi"/>
          <w:sz w:val="21"/>
          <w:szCs w:val="21"/>
        </w:rPr>
        <w:t>4</w:t>
      </w:r>
      <w:r w:rsidR="002813E8" w:rsidRPr="00321AE5">
        <w:rPr>
          <w:rFonts w:cstheme="minorHAnsi"/>
          <w:sz w:val="21"/>
          <w:szCs w:val="21"/>
        </w:rPr>
        <w:t xml:space="preserve"> к настоящим Правилам)</w:t>
      </w:r>
      <w:r w:rsidR="00245B38" w:rsidRPr="00321AE5">
        <w:rPr>
          <w:rFonts w:cstheme="minorHAnsi"/>
          <w:sz w:val="21"/>
          <w:szCs w:val="21"/>
        </w:rPr>
        <w:t xml:space="preserve">, </w:t>
      </w:r>
      <w:r w:rsidR="002813E8" w:rsidRPr="00321AE5">
        <w:rPr>
          <w:rFonts w:cstheme="minorHAnsi"/>
          <w:sz w:val="21"/>
          <w:szCs w:val="21"/>
        </w:rPr>
        <w:t>о</w:t>
      </w:r>
      <w:r w:rsidR="00245B38" w:rsidRPr="00321AE5">
        <w:rPr>
          <w:rFonts w:cstheme="minorHAnsi"/>
          <w:sz w:val="21"/>
          <w:szCs w:val="21"/>
        </w:rPr>
        <w:t xml:space="preserve"> разме</w:t>
      </w:r>
      <w:r w:rsidR="002813E8" w:rsidRPr="00321AE5">
        <w:rPr>
          <w:rFonts w:cstheme="minorHAnsi"/>
          <w:sz w:val="21"/>
          <w:szCs w:val="21"/>
        </w:rPr>
        <w:t>щении</w:t>
      </w:r>
      <w:r w:rsidR="00245B38" w:rsidRPr="00321AE5">
        <w:rPr>
          <w:rFonts w:cstheme="minorHAnsi"/>
          <w:sz w:val="21"/>
          <w:szCs w:val="21"/>
        </w:rPr>
        <w:t xml:space="preserve"> денежны</w:t>
      </w:r>
      <w:r w:rsidR="002813E8" w:rsidRPr="00321AE5">
        <w:rPr>
          <w:rFonts w:cstheme="minorHAnsi"/>
          <w:sz w:val="21"/>
          <w:szCs w:val="21"/>
        </w:rPr>
        <w:t>х</w:t>
      </w:r>
      <w:r w:rsidR="00245B38" w:rsidRPr="00321AE5">
        <w:rPr>
          <w:rFonts w:cstheme="minorHAnsi"/>
          <w:sz w:val="21"/>
          <w:szCs w:val="21"/>
        </w:rPr>
        <w:t xml:space="preserve"> средств</w:t>
      </w:r>
      <w:r w:rsidR="002813E8" w:rsidRPr="00321AE5">
        <w:rPr>
          <w:rFonts w:cstheme="minorHAnsi"/>
          <w:sz w:val="21"/>
          <w:szCs w:val="21"/>
        </w:rPr>
        <w:t xml:space="preserve"> Клиента</w:t>
      </w:r>
      <w:r w:rsidR="00245B38" w:rsidRPr="00321AE5">
        <w:rPr>
          <w:rFonts w:cstheme="minorHAnsi"/>
          <w:sz w:val="21"/>
          <w:szCs w:val="21"/>
        </w:rPr>
        <w:t xml:space="preserve"> на условиях предложения Банка, адресованного неопределенному кругу лиц, размещаемому на сайте</w:t>
      </w:r>
      <w:r w:rsidR="00B272CF">
        <w:rPr>
          <w:rFonts w:cstheme="minorHAnsi"/>
          <w:sz w:val="21"/>
          <w:szCs w:val="21"/>
        </w:rPr>
        <w:t xml:space="preserve"> Банка</w:t>
      </w:r>
      <w:r w:rsidR="00245B38" w:rsidRPr="00321AE5">
        <w:rPr>
          <w:rFonts w:cstheme="minorHAnsi"/>
          <w:sz w:val="21"/>
          <w:szCs w:val="21"/>
        </w:rPr>
        <w:t xml:space="preserve"> и в Офисах Банка, и указанных в Заявлении на открытие вклада, о заключении Договора </w:t>
      </w:r>
      <w:r w:rsidR="00B4607E" w:rsidRPr="00321AE5">
        <w:rPr>
          <w:rFonts w:cstheme="minorHAnsi"/>
          <w:sz w:val="21"/>
          <w:szCs w:val="21"/>
        </w:rPr>
        <w:t xml:space="preserve">срочного банковского </w:t>
      </w:r>
      <w:r w:rsidR="00245B38" w:rsidRPr="00321AE5">
        <w:rPr>
          <w:rFonts w:cstheme="minorHAnsi"/>
          <w:sz w:val="21"/>
          <w:szCs w:val="21"/>
        </w:rPr>
        <w:t xml:space="preserve">вклада; </w:t>
      </w:r>
    </w:p>
    <w:p w14:paraId="7D49D1D2" w14:textId="676731B5"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Идентификация</w:t>
      </w:r>
      <w:r w:rsidRPr="00321AE5">
        <w:rPr>
          <w:rFonts w:cstheme="minorHAnsi"/>
          <w:sz w:val="21"/>
          <w:szCs w:val="21"/>
        </w:rPr>
        <w:t xml:space="preserve"> – совокупность мероприятий </w:t>
      </w:r>
      <w:proofErr w:type="gramStart"/>
      <w:r w:rsidRPr="00321AE5">
        <w:rPr>
          <w:rFonts w:cstheme="minorHAnsi"/>
          <w:sz w:val="21"/>
          <w:szCs w:val="21"/>
        </w:rPr>
        <w:t>по установлению</w:t>
      </w:r>
      <w:proofErr w:type="gramEnd"/>
      <w:r w:rsidRPr="00321AE5">
        <w:rPr>
          <w:rFonts w:cstheme="minorHAnsi"/>
          <w:sz w:val="21"/>
          <w:szCs w:val="21"/>
        </w:rPr>
        <w:t xml:space="preserve"> определенных Федеральным законом №</w:t>
      </w:r>
      <w:r w:rsidR="00A75285">
        <w:rPr>
          <w:rFonts w:cstheme="minorHAnsi"/>
          <w:sz w:val="21"/>
          <w:szCs w:val="21"/>
        </w:rPr>
        <w:t> </w:t>
      </w:r>
      <w:r w:rsidRPr="00321AE5">
        <w:rPr>
          <w:rFonts w:cstheme="minorHAnsi"/>
          <w:sz w:val="21"/>
          <w:szCs w:val="21"/>
        </w:rPr>
        <w:t xml:space="preserve">115-ФЗ сведений о Клиентах, их Представителях, Выгодоприобретателях, Бенефициарных владельцах, по </w:t>
      </w:r>
      <w:r w:rsidRPr="00321AE5">
        <w:rPr>
          <w:rFonts w:cstheme="minorHAnsi"/>
          <w:sz w:val="21"/>
          <w:szCs w:val="21"/>
        </w:rPr>
        <w:lastRenderedPageBreak/>
        <w:t>подтверждению достоверности этих сведений с использованием оригиналов документов и (или) надлежащим образом заверенных копий</w:t>
      </w:r>
      <w:r w:rsidR="00B272CF">
        <w:rPr>
          <w:rFonts w:cstheme="minorHAnsi"/>
          <w:sz w:val="21"/>
          <w:szCs w:val="21"/>
        </w:rPr>
        <w:t xml:space="preserve"> и (или)</w:t>
      </w:r>
      <w:r w:rsidR="00B272CF" w:rsidRPr="00321AE5">
        <w:rPr>
          <w:rFonts w:cstheme="minorHAnsi"/>
          <w:sz w:val="21"/>
          <w:szCs w:val="21"/>
        </w:rPr>
        <w:t xml:space="preserve"> </w:t>
      </w:r>
      <w:r w:rsidR="00B272CF">
        <w:rPr>
          <w:rFonts w:cstheme="minorHAnsi"/>
          <w:sz w:val="21"/>
          <w:szCs w:val="21"/>
        </w:rPr>
        <w:t>государственных и иных информационных систем</w:t>
      </w:r>
    </w:p>
    <w:p w14:paraId="14034EDE" w14:textId="77777777"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Клиент</w:t>
      </w:r>
      <w:r w:rsidRPr="00321AE5">
        <w:rPr>
          <w:rFonts w:cstheme="minorHAnsi"/>
          <w:sz w:val="21"/>
          <w:szCs w:val="21"/>
        </w:rPr>
        <w:t xml:space="preserve"> – физическое лицо, </w:t>
      </w:r>
      <w:r w:rsidR="009B31B4" w:rsidRPr="00321AE5">
        <w:rPr>
          <w:rFonts w:cstheme="minorHAnsi"/>
          <w:sz w:val="21"/>
          <w:szCs w:val="21"/>
        </w:rPr>
        <w:t xml:space="preserve">заключившее с Банком Договор и </w:t>
      </w:r>
      <w:r w:rsidRPr="00321AE5">
        <w:rPr>
          <w:rFonts w:cstheme="minorHAnsi"/>
          <w:sz w:val="21"/>
          <w:szCs w:val="21"/>
        </w:rPr>
        <w:t xml:space="preserve">изъявившее в письменной форме свое согласие на присоединение к </w:t>
      </w:r>
      <w:r w:rsidR="009B31B4" w:rsidRPr="00321AE5">
        <w:rPr>
          <w:rFonts w:cstheme="minorHAnsi"/>
          <w:sz w:val="21"/>
          <w:szCs w:val="21"/>
        </w:rPr>
        <w:t xml:space="preserve">настоящим </w:t>
      </w:r>
      <w:r w:rsidRPr="00321AE5">
        <w:rPr>
          <w:rFonts w:cstheme="minorHAnsi"/>
          <w:sz w:val="21"/>
          <w:szCs w:val="21"/>
        </w:rPr>
        <w:t>Правилам</w:t>
      </w:r>
      <w:r w:rsidR="00EB3699" w:rsidRPr="00321AE5">
        <w:rPr>
          <w:rFonts w:cstheme="minorHAnsi"/>
          <w:sz w:val="21"/>
          <w:szCs w:val="21"/>
        </w:rPr>
        <w:t xml:space="preserve">, </w:t>
      </w:r>
      <w:r w:rsidR="00EB3699" w:rsidRPr="00321AE5">
        <w:rPr>
          <w:rFonts w:cstheme="minorHAnsi"/>
          <w:sz w:val="21"/>
          <w:szCs w:val="21"/>
          <w:shd w:val="clear" w:color="auto" w:fill="FFFFFF"/>
        </w:rPr>
        <w:t>совместно с Представителем</w:t>
      </w:r>
      <w:r w:rsidR="004A7DA1" w:rsidRPr="00321AE5">
        <w:rPr>
          <w:rFonts w:cstheme="minorHAnsi"/>
          <w:sz w:val="21"/>
          <w:szCs w:val="21"/>
          <w:shd w:val="clear" w:color="auto" w:fill="FFFFFF"/>
        </w:rPr>
        <w:t xml:space="preserve"> Клиента</w:t>
      </w:r>
      <w:r w:rsidR="00EB3699" w:rsidRPr="00321AE5">
        <w:rPr>
          <w:rFonts w:cstheme="minorHAnsi"/>
          <w:sz w:val="21"/>
          <w:szCs w:val="21"/>
          <w:shd w:val="clear" w:color="auto" w:fill="FFFFFF"/>
        </w:rPr>
        <w:t xml:space="preserve"> (в случае его наличия)</w:t>
      </w:r>
      <w:r w:rsidR="00EB3699" w:rsidRPr="00321AE5">
        <w:rPr>
          <w:rFonts w:ascii="Calibri" w:hAnsi="Calibri"/>
          <w:sz w:val="21"/>
          <w:szCs w:val="21"/>
        </w:rPr>
        <w:t>, если прямо по тексту не указано иное</w:t>
      </w:r>
      <w:r w:rsidRPr="00321AE5">
        <w:rPr>
          <w:rFonts w:cstheme="minorHAnsi"/>
          <w:sz w:val="21"/>
          <w:szCs w:val="21"/>
        </w:rPr>
        <w:t xml:space="preserve">.  </w:t>
      </w:r>
    </w:p>
    <w:p w14:paraId="5DF54B93" w14:textId="77777777" w:rsidR="007A7F61"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Кодовое слово</w:t>
      </w:r>
      <w:r w:rsidRPr="00321AE5">
        <w:rPr>
          <w:rFonts w:cstheme="minorHAnsi"/>
          <w:sz w:val="21"/>
          <w:szCs w:val="21"/>
        </w:rPr>
        <w:t xml:space="preserve"> – секретный код, определяемый Клиентом и используемый по соглашению с Банком для Аутентификации Клиента в случае предоставления информации</w:t>
      </w:r>
      <w:r w:rsidR="00D87E83" w:rsidRPr="00321AE5">
        <w:rPr>
          <w:rFonts w:cstheme="minorHAnsi"/>
          <w:sz w:val="21"/>
          <w:szCs w:val="21"/>
        </w:rPr>
        <w:t xml:space="preserve"> (</w:t>
      </w:r>
      <w:r w:rsidR="00747C35" w:rsidRPr="00321AE5">
        <w:rPr>
          <w:rFonts w:cstheme="minorHAnsi"/>
          <w:sz w:val="21"/>
          <w:szCs w:val="21"/>
        </w:rPr>
        <w:t>по блокировке карты, остатку по карте, движения денежных средств по карте)</w:t>
      </w:r>
      <w:r w:rsidRPr="00321AE5">
        <w:rPr>
          <w:rFonts w:cstheme="minorHAnsi"/>
          <w:sz w:val="21"/>
          <w:szCs w:val="21"/>
        </w:rPr>
        <w:t xml:space="preserve"> без личного присутствия Клиента</w:t>
      </w:r>
      <w:r w:rsidR="00747C35" w:rsidRPr="00321AE5">
        <w:rPr>
          <w:rFonts w:cstheme="minorHAnsi"/>
          <w:sz w:val="21"/>
          <w:szCs w:val="21"/>
        </w:rPr>
        <w:t xml:space="preserve">, а </w:t>
      </w:r>
      <w:r w:rsidRPr="00321AE5">
        <w:rPr>
          <w:rFonts w:cstheme="minorHAnsi"/>
          <w:sz w:val="21"/>
          <w:szCs w:val="21"/>
        </w:rPr>
        <w:t>с использованием телефонной связи</w:t>
      </w:r>
      <w:r w:rsidR="00747C35" w:rsidRPr="00321AE5">
        <w:rPr>
          <w:rFonts w:cstheme="minorHAnsi"/>
          <w:sz w:val="21"/>
          <w:szCs w:val="21"/>
        </w:rPr>
        <w:t xml:space="preserve"> с горячей линией Банка по номеру 8 800 200 45 75</w:t>
      </w:r>
      <w:r w:rsidRPr="00321AE5">
        <w:rPr>
          <w:rFonts w:cstheme="minorHAnsi"/>
          <w:sz w:val="21"/>
          <w:szCs w:val="21"/>
        </w:rPr>
        <w:t xml:space="preserve">, при этом ответственность за предоставленную информацию полностью несет Клиент, который обязан хранить Кодовое слово в секрете и обеспечить нераспространение Кодового слова третьим лицам. </w:t>
      </w:r>
    </w:p>
    <w:p w14:paraId="266137B2" w14:textId="77777777" w:rsidR="007A7F61" w:rsidRPr="00321AE5" w:rsidRDefault="00245B38" w:rsidP="007A7F61">
      <w:pPr>
        <w:pStyle w:val="aa"/>
        <w:ind w:left="567"/>
        <w:jc w:val="both"/>
        <w:rPr>
          <w:rFonts w:cstheme="minorHAnsi"/>
          <w:sz w:val="21"/>
          <w:szCs w:val="21"/>
        </w:rPr>
      </w:pPr>
      <w:r w:rsidRPr="00321AE5">
        <w:rPr>
          <w:rFonts w:cstheme="minorHAnsi"/>
          <w:sz w:val="21"/>
          <w:szCs w:val="21"/>
        </w:rPr>
        <w:t xml:space="preserve">Кодовое слово является необходимым реквизитом при выпуске Клиенту расчетной банковской карты с/без кредитного лимита; выпуск банковской карты без установки Кодового слова не допускается. </w:t>
      </w:r>
    </w:p>
    <w:p w14:paraId="7AA273B7" w14:textId="77777777" w:rsidR="007D197A" w:rsidRPr="00321AE5" w:rsidRDefault="00245B38" w:rsidP="007A7F61">
      <w:pPr>
        <w:pStyle w:val="aa"/>
        <w:ind w:left="567"/>
        <w:jc w:val="both"/>
        <w:rPr>
          <w:rFonts w:cstheme="minorHAnsi"/>
          <w:sz w:val="21"/>
          <w:szCs w:val="21"/>
        </w:rPr>
      </w:pPr>
      <w:r w:rsidRPr="00321AE5">
        <w:rPr>
          <w:rFonts w:cstheme="minorHAnsi"/>
          <w:sz w:val="21"/>
          <w:szCs w:val="21"/>
        </w:rPr>
        <w:t xml:space="preserve">Кодовое слово указывается Клиентом в </w:t>
      </w:r>
      <w:r w:rsidR="00916201" w:rsidRPr="00321AE5">
        <w:rPr>
          <w:rFonts w:cstheme="minorHAnsi"/>
          <w:sz w:val="21"/>
          <w:szCs w:val="21"/>
        </w:rPr>
        <w:t>Заявлении</w:t>
      </w:r>
      <w:r w:rsidRPr="00321AE5">
        <w:rPr>
          <w:rFonts w:cstheme="minorHAnsi"/>
          <w:sz w:val="21"/>
          <w:szCs w:val="21"/>
        </w:rPr>
        <w:t xml:space="preserve">, является уникальным и может использоваться многократно.  </w:t>
      </w:r>
    </w:p>
    <w:p w14:paraId="069DE8CF" w14:textId="7BF947B5" w:rsidR="003B7130" w:rsidRDefault="00E56BFD" w:rsidP="004E5ED9">
      <w:pPr>
        <w:pStyle w:val="aa"/>
        <w:numPr>
          <w:ilvl w:val="1"/>
          <w:numId w:val="2"/>
        </w:numPr>
        <w:ind w:left="567" w:hanging="573"/>
        <w:jc w:val="both"/>
        <w:rPr>
          <w:rFonts w:cstheme="minorHAnsi"/>
          <w:sz w:val="21"/>
          <w:szCs w:val="21"/>
        </w:rPr>
      </w:pPr>
      <w:r w:rsidRPr="003B7130">
        <w:rPr>
          <w:rFonts w:cstheme="minorHAnsi"/>
          <w:b/>
          <w:bCs/>
          <w:sz w:val="21"/>
          <w:szCs w:val="21"/>
        </w:rPr>
        <w:t>Мобильное приложение</w:t>
      </w:r>
      <w:r w:rsidRPr="00E56BFD">
        <w:rPr>
          <w:rFonts w:cstheme="minorHAnsi"/>
          <w:sz w:val="21"/>
          <w:szCs w:val="21"/>
        </w:rPr>
        <w:t xml:space="preserve"> - платежное приложение, </w:t>
      </w:r>
      <w:r w:rsidR="003B7130" w:rsidRPr="003B7130">
        <w:rPr>
          <w:rFonts w:cstheme="minorHAnsi"/>
          <w:sz w:val="21"/>
          <w:szCs w:val="21"/>
        </w:rPr>
        <w:t xml:space="preserve">предустановленное в </w:t>
      </w:r>
      <w:r w:rsidR="003B7130">
        <w:rPr>
          <w:rFonts w:cstheme="minorHAnsi"/>
          <w:sz w:val="21"/>
          <w:szCs w:val="21"/>
        </w:rPr>
        <w:t>У</w:t>
      </w:r>
      <w:r w:rsidR="003B7130" w:rsidRPr="003B7130">
        <w:rPr>
          <w:rFonts w:cstheme="minorHAnsi"/>
          <w:sz w:val="21"/>
          <w:szCs w:val="21"/>
        </w:rPr>
        <w:t>стройство</w:t>
      </w:r>
      <w:r w:rsidR="003B7130">
        <w:rPr>
          <w:rFonts w:cstheme="minorHAnsi"/>
          <w:sz w:val="21"/>
          <w:szCs w:val="21"/>
        </w:rPr>
        <w:t xml:space="preserve"> Клиента</w:t>
      </w:r>
      <w:r w:rsidR="003B7130" w:rsidRPr="003B7130">
        <w:rPr>
          <w:rFonts w:cstheme="minorHAnsi"/>
          <w:sz w:val="21"/>
          <w:szCs w:val="21"/>
        </w:rPr>
        <w:t xml:space="preserve">, исключительные права на которое принадлежат </w:t>
      </w:r>
      <w:r w:rsidR="003B7130">
        <w:rPr>
          <w:rFonts w:cstheme="minorHAnsi"/>
          <w:sz w:val="21"/>
          <w:szCs w:val="21"/>
        </w:rPr>
        <w:t>поставщику платежного приложения</w:t>
      </w:r>
      <w:r w:rsidR="003B7130" w:rsidRPr="003B7130">
        <w:rPr>
          <w:rFonts w:cstheme="minorHAnsi"/>
          <w:sz w:val="21"/>
          <w:szCs w:val="21"/>
        </w:rPr>
        <w:t xml:space="preserve">, представляющее собой приложение для Мобильных устройств, позволяющее </w:t>
      </w:r>
      <w:r w:rsidR="003B7130" w:rsidRPr="00E56BFD">
        <w:rPr>
          <w:rFonts w:cstheme="minorHAnsi"/>
          <w:sz w:val="21"/>
          <w:szCs w:val="21"/>
        </w:rPr>
        <w:t>Клиенту Банка составлять и передавать распоряжения в целях осуществления перевода денежных средств с использованием электронного средства платежа.</w:t>
      </w:r>
    </w:p>
    <w:p w14:paraId="453E1B55" w14:textId="024449D6" w:rsidR="007A7F61"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Основной номер мобильного телефона (ОНМТ)</w:t>
      </w:r>
      <w:r w:rsidRPr="00321AE5">
        <w:rPr>
          <w:rFonts w:cstheme="minorHAnsi"/>
          <w:sz w:val="21"/>
          <w:szCs w:val="21"/>
        </w:rPr>
        <w:t xml:space="preserve"> – номер мобильного телефона Клиента, указанный Клиентом в </w:t>
      </w:r>
      <w:r w:rsidR="00916201" w:rsidRPr="00321AE5">
        <w:rPr>
          <w:rFonts w:cstheme="minorHAnsi"/>
          <w:sz w:val="21"/>
          <w:szCs w:val="21"/>
        </w:rPr>
        <w:t>Заявлении</w:t>
      </w:r>
      <w:r w:rsidRPr="00321AE5">
        <w:rPr>
          <w:rFonts w:cstheme="minorHAnsi"/>
          <w:sz w:val="21"/>
          <w:szCs w:val="21"/>
        </w:rPr>
        <w:t xml:space="preserve"> в целях присоединения к Договору, ином заявлении Клиента, предназначенный для направления Клиенту одноразовых паролей в случаях, предусмотренных Договором </w:t>
      </w:r>
      <w:r w:rsidR="009C7834" w:rsidRPr="00321AE5">
        <w:rPr>
          <w:rFonts w:cstheme="minorHAnsi"/>
          <w:sz w:val="21"/>
          <w:szCs w:val="21"/>
        </w:rPr>
        <w:t>Банковского продукта</w:t>
      </w:r>
      <w:r w:rsidRPr="00321AE5">
        <w:rPr>
          <w:rFonts w:cstheme="minorHAnsi"/>
          <w:sz w:val="21"/>
          <w:szCs w:val="21"/>
        </w:rPr>
        <w:t xml:space="preserve"> (в том числе паролей, являющихся средством доступа к Дистанционным каналам обслуживания, паролей, предназначенных для заверения операций при их совершении с использованием Дистанционных каналов обслуживания), а также направления иной информации / уведомлений, связанных с исполнением Договора и/или предоставлением Клиенту Банковского продукта. В качестве ОНМТ может быть зарегистрирован только один номер телефона. </w:t>
      </w:r>
    </w:p>
    <w:p w14:paraId="7AAB5C6C" w14:textId="77777777" w:rsidR="007A7F61" w:rsidRPr="00321AE5" w:rsidRDefault="00245B38" w:rsidP="007A7F61">
      <w:pPr>
        <w:pStyle w:val="aa"/>
        <w:ind w:left="567"/>
        <w:jc w:val="both"/>
        <w:rPr>
          <w:rFonts w:cstheme="minorHAnsi"/>
          <w:sz w:val="21"/>
          <w:szCs w:val="21"/>
        </w:rPr>
      </w:pPr>
      <w:r w:rsidRPr="00321AE5">
        <w:rPr>
          <w:rFonts w:cstheme="minorHAnsi"/>
          <w:sz w:val="21"/>
          <w:szCs w:val="21"/>
        </w:rPr>
        <w:t xml:space="preserve">Указывая ОНМТ в </w:t>
      </w:r>
      <w:r w:rsidR="00916201" w:rsidRPr="00321AE5">
        <w:rPr>
          <w:rFonts w:cstheme="minorHAnsi"/>
          <w:sz w:val="21"/>
          <w:szCs w:val="21"/>
        </w:rPr>
        <w:t>Заявлении</w:t>
      </w:r>
      <w:r w:rsidRPr="00321AE5">
        <w:rPr>
          <w:rFonts w:cstheme="minorHAnsi"/>
          <w:sz w:val="21"/>
          <w:szCs w:val="21"/>
        </w:rPr>
        <w:t xml:space="preserve"> или другом документе, в котором предусмотрена возможность указания ОНМТ Клиентом, либо регистрируя ОНМТ с использованием Дистанционных каналов обслуживания, Клиент подтверждает, что является единственным пользователем данного номера. </w:t>
      </w:r>
    </w:p>
    <w:p w14:paraId="1B05A58E" w14:textId="77777777" w:rsidR="007D197A" w:rsidRPr="00321AE5" w:rsidRDefault="00245B38" w:rsidP="007A7F61">
      <w:pPr>
        <w:pStyle w:val="aa"/>
        <w:ind w:left="567"/>
        <w:jc w:val="both"/>
        <w:rPr>
          <w:rFonts w:cstheme="minorHAnsi"/>
          <w:sz w:val="21"/>
          <w:szCs w:val="21"/>
        </w:rPr>
      </w:pPr>
      <w:r w:rsidRPr="00321AE5">
        <w:rPr>
          <w:rFonts w:cstheme="minorHAnsi"/>
          <w:sz w:val="21"/>
          <w:szCs w:val="21"/>
        </w:rPr>
        <w:t xml:space="preserve">Клиент ознакомлен с тем, что утрата телефона может повлечь негативные последствия в виде ознакомления третьих лиц с информацией, составляющей банковскую тайну, и что Банк за данные негативные последствия ответственности не несет. </w:t>
      </w:r>
    </w:p>
    <w:p w14:paraId="42ACF80D" w14:textId="77777777"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Офис Банка</w:t>
      </w:r>
      <w:r w:rsidRPr="00321AE5">
        <w:rPr>
          <w:rFonts w:cstheme="minorHAnsi"/>
          <w:sz w:val="21"/>
          <w:szCs w:val="21"/>
        </w:rPr>
        <w:t xml:space="preserve"> – дополнительный офис/операционный офис/филиал Банка, в котором осуществляется </w:t>
      </w:r>
      <w:r w:rsidR="004177FB" w:rsidRPr="00321AE5">
        <w:rPr>
          <w:rFonts w:cstheme="minorHAnsi"/>
          <w:sz w:val="21"/>
          <w:szCs w:val="21"/>
        </w:rPr>
        <w:t xml:space="preserve">обслуживание Клиента, </w:t>
      </w:r>
      <w:r w:rsidRPr="00321AE5">
        <w:rPr>
          <w:rFonts w:cstheme="minorHAnsi"/>
          <w:sz w:val="21"/>
          <w:szCs w:val="21"/>
        </w:rPr>
        <w:t xml:space="preserve">заключение Договора и/или отдельных Договоров </w:t>
      </w:r>
      <w:r w:rsidR="009C7834" w:rsidRPr="00321AE5">
        <w:rPr>
          <w:rFonts w:cstheme="minorHAnsi"/>
          <w:sz w:val="21"/>
          <w:szCs w:val="21"/>
        </w:rPr>
        <w:t>Банковского продукта</w:t>
      </w:r>
      <w:r w:rsidRPr="00321AE5">
        <w:rPr>
          <w:rFonts w:cstheme="minorHAnsi"/>
          <w:sz w:val="21"/>
          <w:szCs w:val="21"/>
        </w:rPr>
        <w:t xml:space="preserve"> и обслуживание Клиента в рамках </w:t>
      </w:r>
      <w:r w:rsidR="004177FB" w:rsidRPr="00321AE5">
        <w:rPr>
          <w:rFonts w:cstheme="minorHAnsi"/>
          <w:sz w:val="21"/>
          <w:szCs w:val="21"/>
        </w:rPr>
        <w:t xml:space="preserve">заключенных </w:t>
      </w:r>
      <w:r w:rsidRPr="00321AE5">
        <w:rPr>
          <w:rFonts w:cstheme="minorHAnsi"/>
          <w:sz w:val="21"/>
          <w:szCs w:val="21"/>
        </w:rPr>
        <w:t>Договор</w:t>
      </w:r>
      <w:r w:rsidR="004177FB" w:rsidRPr="00321AE5">
        <w:rPr>
          <w:rFonts w:cstheme="minorHAnsi"/>
          <w:sz w:val="21"/>
          <w:szCs w:val="21"/>
        </w:rPr>
        <w:t>ов</w:t>
      </w:r>
      <w:r w:rsidRPr="00321AE5">
        <w:rPr>
          <w:rFonts w:cstheme="minorHAnsi"/>
          <w:sz w:val="21"/>
          <w:szCs w:val="21"/>
        </w:rPr>
        <w:t xml:space="preserve">.  </w:t>
      </w:r>
    </w:p>
    <w:p w14:paraId="00B4DECC" w14:textId="354800CC"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Персональные данные</w:t>
      </w:r>
      <w:r w:rsidRPr="00321AE5">
        <w:rPr>
          <w:rFonts w:cstheme="minorHAnsi"/>
          <w:sz w:val="21"/>
          <w:szCs w:val="21"/>
        </w:rPr>
        <w:t xml:space="preserve">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в соответствии с требованиями Федерального закона от 27.07.2006 № 152-ФЗ «О персональных данных»</w:t>
      </w:r>
      <w:r w:rsidR="002A16B0">
        <w:rPr>
          <w:rFonts w:cstheme="minorHAnsi"/>
          <w:sz w:val="21"/>
          <w:szCs w:val="21"/>
        </w:rPr>
        <w:t xml:space="preserve"> (далее по тексту Федеральный закон №152-ФЗ)</w:t>
      </w:r>
      <w:r w:rsidRPr="00321AE5">
        <w:rPr>
          <w:rFonts w:cstheme="minorHAnsi"/>
          <w:sz w:val="21"/>
          <w:szCs w:val="21"/>
        </w:rPr>
        <w:t xml:space="preserve">. </w:t>
      </w:r>
    </w:p>
    <w:p w14:paraId="00FC2100" w14:textId="027A6FF3" w:rsidR="003B7130" w:rsidRPr="003B7130" w:rsidRDefault="003B7130" w:rsidP="003B7130">
      <w:pPr>
        <w:pStyle w:val="aa"/>
        <w:numPr>
          <w:ilvl w:val="1"/>
          <w:numId w:val="2"/>
        </w:numPr>
        <w:ind w:left="567" w:hanging="573"/>
        <w:jc w:val="both"/>
        <w:rPr>
          <w:rFonts w:ascii="Calibri" w:hAnsi="Calibri" w:cs="Calibri"/>
          <w:sz w:val="21"/>
          <w:szCs w:val="21"/>
        </w:rPr>
      </w:pPr>
      <w:r>
        <w:rPr>
          <w:rFonts w:ascii="Calibri" w:hAnsi="Calibri" w:cs="Calibri"/>
          <w:b/>
          <w:sz w:val="21"/>
          <w:szCs w:val="21"/>
        </w:rPr>
        <w:t>Поставщик платежного приложения</w:t>
      </w:r>
      <w:r w:rsidRPr="009A4BFB">
        <w:rPr>
          <w:rFonts w:ascii="Calibri" w:hAnsi="Calibri" w:cs="Calibri"/>
          <w:sz w:val="21"/>
          <w:szCs w:val="21"/>
        </w:rPr>
        <w:t xml:space="preserve"> –</w:t>
      </w:r>
      <w:r>
        <w:rPr>
          <w:rFonts w:ascii="Calibri" w:hAnsi="Calibri" w:cs="Calibri"/>
          <w:sz w:val="21"/>
          <w:szCs w:val="21"/>
        </w:rPr>
        <w:t xml:space="preserve"> </w:t>
      </w:r>
      <w:r w:rsidRPr="003B7130">
        <w:rPr>
          <w:rFonts w:ascii="Calibri" w:hAnsi="Calibri" w:cs="Calibri"/>
          <w:sz w:val="21"/>
          <w:szCs w:val="21"/>
        </w:rPr>
        <w:t>юридическое лицо</w:t>
      </w:r>
      <w:r w:rsidRPr="009A4BFB">
        <w:rPr>
          <w:rStyle w:val="af1"/>
          <w:rFonts w:ascii="Calibri" w:eastAsia="Arial" w:hAnsi="Calibri" w:cs="Calibri"/>
          <w:sz w:val="21"/>
          <w:szCs w:val="21"/>
        </w:rPr>
        <w:footnoteReference w:id="1"/>
      </w:r>
      <w:r w:rsidRPr="003B7130">
        <w:rPr>
          <w:rFonts w:ascii="Calibri" w:hAnsi="Calibri" w:cs="Calibri"/>
          <w:sz w:val="21"/>
          <w:szCs w:val="21"/>
        </w:rPr>
        <w:t xml:space="preserve">, в том числе иностранная организация, предоставляющее на основании договора с </w:t>
      </w:r>
      <w:r>
        <w:rPr>
          <w:rFonts w:ascii="Calibri" w:hAnsi="Calibri" w:cs="Calibri"/>
          <w:sz w:val="21"/>
          <w:szCs w:val="21"/>
        </w:rPr>
        <w:t>Банком</w:t>
      </w:r>
      <w:r w:rsidRPr="003B7130">
        <w:rPr>
          <w:rFonts w:ascii="Calibri" w:hAnsi="Calibri" w:cs="Calibri"/>
          <w:sz w:val="21"/>
          <w:szCs w:val="21"/>
        </w:rPr>
        <w:t xml:space="preserve"> платежное приложение для его применения клиентами оператора по переводу денежных средств</w:t>
      </w:r>
      <w:r>
        <w:rPr>
          <w:rFonts w:ascii="Calibri" w:hAnsi="Calibri" w:cs="Calibri"/>
          <w:sz w:val="21"/>
          <w:szCs w:val="21"/>
        </w:rPr>
        <w:t>.</w:t>
      </w:r>
    </w:p>
    <w:p w14:paraId="35D3E3F2" w14:textId="5D7BA730"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Платежная система</w:t>
      </w:r>
      <w:r w:rsidRPr="00321AE5">
        <w:rPr>
          <w:rFonts w:cstheme="minorHAnsi"/>
          <w:sz w:val="21"/>
          <w:szCs w:val="21"/>
        </w:rPr>
        <w:t xml:space="preserve"> – юридическое лицо, предоставляющее банкам лицензии на право эмиссии и эквайринга Банковских карт, регламентирующее правила взаимодействия и расчетов между участниками платежной системы и осуществляющее контроль за деятельностью участников платежной системы.</w:t>
      </w:r>
    </w:p>
    <w:p w14:paraId="1CDC785C" w14:textId="77777777"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Правила комплексного банковского обслуживания (Правила)</w:t>
      </w:r>
      <w:r w:rsidRPr="00321AE5">
        <w:rPr>
          <w:rFonts w:cstheme="minorHAnsi"/>
          <w:sz w:val="21"/>
          <w:szCs w:val="21"/>
        </w:rPr>
        <w:t xml:space="preserve"> – </w:t>
      </w:r>
      <w:r w:rsidR="005A5541" w:rsidRPr="00321AE5">
        <w:rPr>
          <w:rFonts w:cstheme="minorHAnsi"/>
          <w:sz w:val="21"/>
          <w:szCs w:val="21"/>
        </w:rPr>
        <w:t xml:space="preserve">настоящие </w:t>
      </w:r>
      <w:r w:rsidRPr="00321AE5">
        <w:rPr>
          <w:rFonts w:cstheme="minorHAnsi"/>
          <w:sz w:val="21"/>
          <w:szCs w:val="21"/>
        </w:rPr>
        <w:t>Правила комплексного банковского обслуживания физических лиц в АО «</w:t>
      </w:r>
      <w:r w:rsidR="007A7F61" w:rsidRPr="00321AE5">
        <w:rPr>
          <w:rFonts w:cstheme="minorHAnsi"/>
          <w:sz w:val="21"/>
          <w:szCs w:val="21"/>
        </w:rPr>
        <w:t>ВЛАДБИЗНЕС</w:t>
      </w:r>
      <w:r w:rsidRPr="00321AE5">
        <w:rPr>
          <w:rFonts w:cstheme="minorHAnsi"/>
          <w:sz w:val="21"/>
          <w:szCs w:val="21"/>
        </w:rPr>
        <w:t xml:space="preserve">БАНК», утвержденные </w:t>
      </w:r>
      <w:r w:rsidR="002F6DED" w:rsidRPr="00321AE5">
        <w:rPr>
          <w:rFonts w:cstheme="minorHAnsi"/>
          <w:sz w:val="21"/>
          <w:szCs w:val="21"/>
        </w:rPr>
        <w:t>Правлением Банка</w:t>
      </w:r>
      <w:r w:rsidRPr="00321AE5">
        <w:rPr>
          <w:rFonts w:cstheme="minorHAnsi"/>
          <w:sz w:val="21"/>
          <w:szCs w:val="21"/>
        </w:rPr>
        <w:t xml:space="preserve"> и действующие с даты, установленной </w:t>
      </w:r>
      <w:r w:rsidR="002F6DED" w:rsidRPr="00321AE5">
        <w:rPr>
          <w:rFonts w:cstheme="minorHAnsi"/>
          <w:sz w:val="21"/>
          <w:szCs w:val="21"/>
        </w:rPr>
        <w:t>распорядительным документом</w:t>
      </w:r>
      <w:r w:rsidRPr="00321AE5">
        <w:rPr>
          <w:rFonts w:cstheme="minorHAnsi"/>
          <w:sz w:val="21"/>
          <w:szCs w:val="21"/>
        </w:rPr>
        <w:t xml:space="preserve">. </w:t>
      </w:r>
    </w:p>
    <w:p w14:paraId="51021E43" w14:textId="77777777"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Представитель Клиента</w:t>
      </w:r>
      <w:r w:rsidRPr="00321AE5">
        <w:rPr>
          <w:rFonts w:cstheme="minorHAnsi"/>
          <w:sz w:val="21"/>
          <w:szCs w:val="21"/>
        </w:rPr>
        <w:t xml:space="preserve"> – лицо, при совершении операции действующее от имени и в интересах или за счет Клиента, полномочия которого основаны на доверенности, договоре, акте уполномоченного </w:t>
      </w:r>
      <w:r w:rsidRPr="00321AE5">
        <w:rPr>
          <w:rFonts w:cstheme="minorHAnsi"/>
          <w:sz w:val="21"/>
          <w:szCs w:val="21"/>
        </w:rPr>
        <w:lastRenderedPageBreak/>
        <w:t>государственного органа или органа местного самоуправления, законе.</w:t>
      </w:r>
      <w:r w:rsidR="001B192F" w:rsidRPr="00321AE5">
        <w:rPr>
          <w:rFonts w:cstheme="minorHAnsi"/>
          <w:sz w:val="21"/>
          <w:szCs w:val="21"/>
        </w:rPr>
        <w:t xml:space="preserve"> </w:t>
      </w:r>
      <w:r w:rsidR="00EB3699" w:rsidRPr="00321AE5">
        <w:rPr>
          <w:rFonts w:cstheme="minorHAnsi"/>
          <w:sz w:val="21"/>
          <w:szCs w:val="21"/>
          <w:shd w:val="clear" w:color="auto" w:fill="FFFFFF"/>
        </w:rPr>
        <w:t xml:space="preserve">Представитель Клиента включен в термин </w:t>
      </w:r>
      <w:r w:rsidR="004A7DA1" w:rsidRPr="00321AE5">
        <w:rPr>
          <w:rFonts w:cstheme="minorHAnsi"/>
          <w:sz w:val="21"/>
          <w:szCs w:val="21"/>
          <w:shd w:val="clear" w:color="auto" w:fill="FFFFFF"/>
        </w:rPr>
        <w:t>Клиент</w:t>
      </w:r>
      <w:r w:rsidR="00EB3699" w:rsidRPr="00321AE5">
        <w:rPr>
          <w:rFonts w:cstheme="minorHAnsi"/>
          <w:sz w:val="21"/>
          <w:szCs w:val="21"/>
          <w:shd w:val="clear" w:color="auto" w:fill="FFFFFF"/>
        </w:rPr>
        <w:t>, если прямо по тексту не указано иное.</w:t>
      </w:r>
    </w:p>
    <w:p w14:paraId="594FDD0F" w14:textId="77777777" w:rsidR="003912DC" w:rsidRPr="00321AE5" w:rsidRDefault="003912DC" w:rsidP="001A24C8">
      <w:pPr>
        <w:pStyle w:val="aa"/>
        <w:numPr>
          <w:ilvl w:val="1"/>
          <w:numId w:val="2"/>
        </w:numPr>
        <w:ind w:left="567" w:hanging="573"/>
        <w:jc w:val="both"/>
        <w:rPr>
          <w:rFonts w:cstheme="minorHAnsi"/>
          <w:sz w:val="21"/>
          <w:szCs w:val="21"/>
        </w:rPr>
      </w:pPr>
      <w:r w:rsidRPr="00321AE5">
        <w:rPr>
          <w:rFonts w:cstheme="minorHAnsi"/>
          <w:b/>
          <w:sz w:val="21"/>
          <w:szCs w:val="21"/>
        </w:rPr>
        <w:t>Рабочий день</w:t>
      </w:r>
      <w:r w:rsidRPr="00321AE5">
        <w:rPr>
          <w:rFonts w:cstheme="minorHAnsi"/>
          <w:sz w:val="21"/>
          <w:szCs w:val="21"/>
        </w:rPr>
        <w:t xml:space="preserve"> - календарный день, кроме выходных дней, которыми являются суббота и воскресенье, а также установленных действующим законодательством РФ праздничных нерабочих дней и выходных дней, перенесенных в соответствии с действующим законодательством РФ.</w:t>
      </w:r>
    </w:p>
    <w:p w14:paraId="67E077CA" w14:textId="77777777" w:rsidR="006E1E3F" w:rsidRPr="00321AE5" w:rsidRDefault="006E1E3F" w:rsidP="001A24C8">
      <w:pPr>
        <w:pStyle w:val="aa"/>
        <w:numPr>
          <w:ilvl w:val="1"/>
          <w:numId w:val="2"/>
        </w:numPr>
        <w:ind w:left="567" w:hanging="573"/>
        <w:jc w:val="both"/>
        <w:rPr>
          <w:rFonts w:cstheme="minorHAnsi"/>
          <w:sz w:val="21"/>
          <w:szCs w:val="21"/>
        </w:rPr>
      </w:pPr>
      <w:r w:rsidRPr="00321AE5">
        <w:rPr>
          <w:rFonts w:cstheme="minorHAnsi"/>
          <w:b/>
          <w:sz w:val="21"/>
          <w:szCs w:val="21"/>
        </w:rPr>
        <w:t xml:space="preserve">Распоряжение - </w:t>
      </w:r>
      <w:r w:rsidRPr="00321AE5">
        <w:rPr>
          <w:rFonts w:cstheme="minorHAnsi"/>
          <w:sz w:val="21"/>
          <w:szCs w:val="21"/>
        </w:rPr>
        <w:t>распоряжение Клиента на совершение операций по Счету</w:t>
      </w:r>
      <w:r w:rsidR="009B590B" w:rsidRPr="00321AE5">
        <w:rPr>
          <w:rFonts w:cstheme="minorHAnsi"/>
          <w:sz w:val="21"/>
          <w:szCs w:val="21"/>
        </w:rPr>
        <w:t xml:space="preserve"> по форме Банка</w:t>
      </w:r>
      <w:r w:rsidRPr="00321AE5">
        <w:rPr>
          <w:rFonts w:cstheme="minorHAnsi"/>
          <w:sz w:val="21"/>
          <w:szCs w:val="21"/>
        </w:rPr>
        <w:t>, составленное Клиентом</w:t>
      </w:r>
      <w:r w:rsidR="009B590B" w:rsidRPr="00321AE5">
        <w:rPr>
          <w:rFonts w:cstheme="minorHAnsi"/>
          <w:sz w:val="21"/>
          <w:szCs w:val="21"/>
        </w:rPr>
        <w:t>, с целью формирования Банком платежного документа</w:t>
      </w:r>
      <w:r w:rsidRPr="00321AE5">
        <w:rPr>
          <w:rFonts w:cstheme="minorHAnsi"/>
          <w:sz w:val="21"/>
          <w:szCs w:val="21"/>
        </w:rPr>
        <w:t xml:space="preserve"> </w:t>
      </w:r>
      <w:r w:rsidR="009B590B" w:rsidRPr="00321AE5">
        <w:rPr>
          <w:rFonts w:cstheme="minorHAnsi"/>
          <w:sz w:val="21"/>
          <w:szCs w:val="21"/>
        </w:rPr>
        <w:t xml:space="preserve">по списанию денежных средств со Счета Клиента </w:t>
      </w:r>
      <w:r w:rsidRPr="00321AE5">
        <w:rPr>
          <w:rFonts w:cstheme="minorHAnsi"/>
          <w:sz w:val="21"/>
          <w:szCs w:val="21"/>
        </w:rPr>
        <w:t xml:space="preserve">с учетом требований Банка России, законодательства РФ. </w:t>
      </w:r>
    </w:p>
    <w:p w14:paraId="29607D71" w14:textId="77777777" w:rsidR="006E1E3F" w:rsidRPr="00321AE5" w:rsidRDefault="006E1E3F" w:rsidP="006E1E3F">
      <w:pPr>
        <w:pStyle w:val="aa"/>
        <w:ind w:left="567"/>
        <w:jc w:val="both"/>
        <w:rPr>
          <w:rFonts w:cstheme="minorHAnsi"/>
          <w:sz w:val="21"/>
          <w:szCs w:val="21"/>
        </w:rPr>
      </w:pPr>
      <w:r w:rsidRPr="00321AE5">
        <w:rPr>
          <w:rFonts w:cstheme="minorHAnsi"/>
          <w:sz w:val="21"/>
          <w:szCs w:val="21"/>
        </w:rPr>
        <w:t>На основании Распоряжений Клиентов Банк составляет и подписывает расчетные (платежные) документы, необходимые для проведения банковской операции.</w:t>
      </w:r>
    </w:p>
    <w:p w14:paraId="75B91198" w14:textId="77777777" w:rsidR="00245B38"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Расчетный документ</w:t>
      </w:r>
      <w:r w:rsidRPr="00321AE5">
        <w:rPr>
          <w:rFonts w:cstheme="minorHAnsi"/>
          <w:sz w:val="21"/>
          <w:szCs w:val="21"/>
        </w:rPr>
        <w:t xml:space="preserve"> – </w:t>
      </w:r>
      <w:r w:rsidR="006C2D6F" w:rsidRPr="00321AE5">
        <w:rPr>
          <w:rFonts w:cstheme="minorHAnsi"/>
          <w:sz w:val="21"/>
          <w:szCs w:val="21"/>
        </w:rPr>
        <w:t xml:space="preserve">документ, на основании которого банк осуществляет списание денежных средств со счета клиента. Расчетный (платежный) документ составляется в соответствии с требованиями Банка России в виде документа на бумажном носителе или, в установленных случаях, электронного платежного документа. </w:t>
      </w:r>
    </w:p>
    <w:p w14:paraId="069A9071" w14:textId="692DEEC2" w:rsidR="00B272CF" w:rsidRPr="00321AE5" w:rsidRDefault="00B272CF" w:rsidP="00B272CF">
      <w:pPr>
        <w:pStyle w:val="aa"/>
        <w:numPr>
          <w:ilvl w:val="1"/>
          <w:numId w:val="2"/>
        </w:numPr>
        <w:ind w:left="567" w:hanging="573"/>
        <w:jc w:val="both"/>
        <w:rPr>
          <w:rFonts w:cstheme="minorHAnsi"/>
          <w:sz w:val="21"/>
          <w:szCs w:val="21"/>
        </w:rPr>
      </w:pPr>
      <w:r>
        <w:rPr>
          <w:rFonts w:cstheme="minorHAnsi"/>
          <w:b/>
          <w:sz w:val="21"/>
          <w:szCs w:val="21"/>
        </w:rPr>
        <w:t xml:space="preserve">Сайт Банка </w:t>
      </w:r>
      <w:r w:rsidRPr="00836EB5">
        <w:rPr>
          <w:rFonts w:cstheme="minorHAnsi"/>
          <w:sz w:val="21"/>
          <w:szCs w:val="21"/>
        </w:rPr>
        <w:t>-</w:t>
      </w:r>
      <w:r>
        <w:rPr>
          <w:rFonts w:cstheme="minorHAnsi"/>
          <w:sz w:val="21"/>
          <w:szCs w:val="21"/>
        </w:rPr>
        <w:t xml:space="preserve"> </w:t>
      </w:r>
      <w:r w:rsidRPr="00321AE5">
        <w:rPr>
          <w:rFonts w:cstheme="minorHAnsi"/>
          <w:sz w:val="21"/>
          <w:szCs w:val="21"/>
        </w:rPr>
        <w:t>официальн</w:t>
      </w:r>
      <w:r>
        <w:rPr>
          <w:rFonts w:cstheme="minorHAnsi"/>
          <w:sz w:val="21"/>
          <w:szCs w:val="21"/>
        </w:rPr>
        <w:t>ый</w:t>
      </w:r>
      <w:r w:rsidRPr="00321AE5">
        <w:rPr>
          <w:rFonts w:cstheme="minorHAnsi"/>
          <w:sz w:val="21"/>
          <w:szCs w:val="21"/>
        </w:rPr>
        <w:t xml:space="preserve"> сайт Банка в </w:t>
      </w:r>
      <w:r w:rsidRPr="00683968">
        <w:rPr>
          <w:rFonts w:ascii="Calibri" w:hAnsi="Calibri" w:cs="Calibri"/>
          <w:sz w:val="21"/>
          <w:szCs w:val="21"/>
        </w:rPr>
        <w:t xml:space="preserve">информационно-телекоммуникационной сети </w:t>
      </w:r>
      <w:r w:rsidRPr="00321AE5">
        <w:rPr>
          <w:rFonts w:cstheme="minorHAnsi"/>
          <w:sz w:val="21"/>
          <w:szCs w:val="21"/>
        </w:rPr>
        <w:t>Интернет по адресу http://www.vlbb.ru</w:t>
      </w:r>
    </w:p>
    <w:p w14:paraId="57E4E13D" w14:textId="77777777" w:rsidR="001B192F" w:rsidRPr="00321AE5" w:rsidRDefault="001B192F" w:rsidP="001A24C8">
      <w:pPr>
        <w:pStyle w:val="aa"/>
        <w:numPr>
          <w:ilvl w:val="1"/>
          <w:numId w:val="2"/>
        </w:numPr>
        <w:ind w:left="567" w:hanging="573"/>
        <w:jc w:val="both"/>
        <w:rPr>
          <w:rFonts w:cstheme="minorHAnsi"/>
          <w:sz w:val="21"/>
          <w:szCs w:val="21"/>
        </w:rPr>
      </w:pPr>
      <w:r w:rsidRPr="00321AE5">
        <w:rPr>
          <w:rFonts w:cstheme="minorHAnsi"/>
          <w:b/>
          <w:sz w:val="21"/>
          <w:szCs w:val="21"/>
        </w:rPr>
        <w:t>Система ДБО</w:t>
      </w:r>
      <w:r w:rsidRPr="00321AE5">
        <w:rPr>
          <w:rFonts w:cstheme="minorHAnsi"/>
          <w:sz w:val="21"/>
          <w:szCs w:val="21"/>
        </w:rPr>
        <w:t xml:space="preserve"> - Интернет-банк «Faktura.ru» – единая информационно-технологическая система</w:t>
      </w:r>
      <w:r w:rsidR="00231EC6" w:rsidRPr="00321AE5">
        <w:rPr>
          <w:rFonts w:cstheme="minorHAnsi"/>
          <w:sz w:val="21"/>
          <w:szCs w:val="21"/>
        </w:rPr>
        <w:t>,</w:t>
      </w:r>
      <w:r w:rsidRPr="00321AE5">
        <w:rPr>
          <w:rFonts w:cstheme="minorHAnsi"/>
          <w:sz w:val="21"/>
          <w:szCs w:val="21"/>
        </w:rPr>
        <w:t xml:space="preserve"> с помощью которой </w:t>
      </w:r>
      <w:r w:rsidR="003D46EA" w:rsidRPr="00321AE5">
        <w:rPr>
          <w:rFonts w:cstheme="minorHAnsi"/>
          <w:sz w:val="21"/>
          <w:szCs w:val="21"/>
        </w:rPr>
        <w:t xml:space="preserve">Банку </w:t>
      </w:r>
      <w:r w:rsidRPr="00321AE5">
        <w:rPr>
          <w:rFonts w:cstheme="minorHAnsi"/>
          <w:sz w:val="21"/>
          <w:szCs w:val="21"/>
        </w:rPr>
        <w:t>оказыва</w:t>
      </w:r>
      <w:r w:rsidR="003D46EA" w:rsidRPr="00321AE5">
        <w:rPr>
          <w:rFonts w:cstheme="minorHAnsi"/>
          <w:sz w:val="21"/>
          <w:szCs w:val="21"/>
        </w:rPr>
        <w:t>ются</w:t>
      </w:r>
      <w:r w:rsidRPr="00321AE5">
        <w:rPr>
          <w:rFonts w:cstheme="minorHAnsi"/>
          <w:sz w:val="21"/>
          <w:szCs w:val="21"/>
        </w:rPr>
        <w:t xml:space="preserve"> услуги по обеспечению информационного и технологического взаимодействия между Банком и Клиентами, позволяющая Банку организовать предоставление Клиентам информации и возможности обмена ЭД</w:t>
      </w:r>
      <w:r w:rsidR="008229D0" w:rsidRPr="00321AE5">
        <w:rPr>
          <w:rFonts w:cstheme="minorHAnsi"/>
          <w:sz w:val="21"/>
          <w:szCs w:val="21"/>
        </w:rPr>
        <w:t>.</w:t>
      </w:r>
    </w:p>
    <w:p w14:paraId="02A1C618" w14:textId="77777777" w:rsidR="001B192F" w:rsidRPr="00321AE5" w:rsidRDefault="001B192F" w:rsidP="001A24C8">
      <w:pPr>
        <w:pStyle w:val="aa"/>
        <w:numPr>
          <w:ilvl w:val="1"/>
          <w:numId w:val="2"/>
        </w:numPr>
        <w:ind w:left="567" w:hanging="573"/>
        <w:jc w:val="both"/>
        <w:rPr>
          <w:rFonts w:cstheme="minorHAnsi"/>
          <w:sz w:val="21"/>
          <w:szCs w:val="21"/>
        </w:rPr>
      </w:pPr>
      <w:r w:rsidRPr="00321AE5">
        <w:rPr>
          <w:rFonts w:cstheme="minorHAnsi"/>
          <w:b/>
          <w:sz w:val="21"/>
          <w:szCs w:val="21"/>
        </w:rPr>
        <w:t xml:space="preserve">Соглашение о ДБО - </w:t>
      </w:r>
      <w:r w:rsidRPr="00321AE5">
        <w:rPr>
          <w:rFonts w:cstheme="minorHAnsi"/>
          <w:sz w:val="21"/>
          <w:szCs w:val="21"/>
        </w:rPr>
        <w:t>Соглашение об обмене электронными документами с использованием системы ДБО – Приложение №</w:t>
      </w:r>
      <w:r w:rsidR="005814A4" w:rsidRPr="00321AE5">
        <w:rPr>
          <w:rFonts w:cstheme="minorHAnsi"/>
          <w:sz w:val="21"/>
          <w:szCs w:val="21"/>
        </w:rPr>
        <w:t>9</w:t>
      </w:r>
      <w:r w:rsidRPr="00321AE5">
        <w:rPr>
          <w:rFonts w:cstheme="minorHAnsi"/>
          <w:sz w:val="21"/>
          <w:szCs w:val="21"/>
        </w:rPr>
        <w:t xml:space="preserve"> к настоящим Правилам.</w:t>
      </w:r>
    </w:p>
    <w:p w14:paraId="13392D89" w14:textId="77777777"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Средства доступа</w:t>
      </w:r>
      <w:r w:rsidRPr="00321AE5">
        <w:rPr>
          <w:rFonts w:cstheme="minorHAnsi"/>
          <w:sz w:val="21"/>
          <w:szCs w:val="21"/>
        </w:rPr>
        <w:t xml:space="preserve"> – набор средств для установления личности и Аутентификации Клиента (Пароль, Логин, PIN-код, Кодовое слово и т.п.), предусмотренные Договором и/или Договором </w:t>
      </w:r>
      <w:r w:rsidR="009C7834" w:rsidRPr="00321AE5">
        <w:rPr>
          <w:rFonts w:cstheme="minorHAnsi"/>
          <w:sz w:val="21"/>
          <w:szCs w:val="21"/>
        </w:rPr>
        <w:t>Банковского продукта</w:t>
      </w:r>
      <w:r w:rsidRPr="00321AE5">
        <w:rPr>
          <w:rFonts w:cstheme="minorHAnsi"/>
          <w:sz w:val="21"/>
          <w:szCs w:val="21"/>
        </w:rPr>
        <w:t xml:space="preserve">. </w:t>
      </w:r>
    </w:p>
    <w:p w14:paraId="139497B3" w14:textId="77777777"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Стороны</w:t>
      </w:r>
      <w:r w:rsidRPr="00321AE5">
        <w:rPr>
          <w:rFonts w:cstheme="minorHAnsi"/>
          <w:sz w:val="21"/>
          <w:szCs w:val="21"/>
        </w:rPr>
        <w:t xml:space="preserve"> – совместно упоминаемые Банк и Клиент.  </w:t>
      </w:r>
    </w:p>
    <w:p w14:paraId="468C579D" w14:textId="77777777" w:rsidR="007D197A" w:rsidRPr="00D95A2D"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 xml:space="preserve">Счет </w:t>
      </w:r>
      <w:r w:rsidRPr="00321AE5">
        <w:rPr>
          <w:rFonts w:cstheme="minorHAnsi"/>
          <w:sz w:val="21"/>
          <w:szCs w:val="21"/>
        </w:rPr>
        <w:t xml:space="preserve">– текущий </w:t>
      </w:r>
      <w:r w:rsidRPr="00D95A2D">
        <w:rPr>
          <w:rFonts w:cstheme="minorHAnsi"/>
          <w:sz w:val="21"/>
          <w:szCs w:val="21"/>
        </w:rPr>
        <w:t xml:space="preserve">счет/счет вклада / счет Банковской карты при упоминании в настоящих Правилах. Счет открывается в соответствии с Договором </w:t>
      </w:r>
      <w:r w:rsidR="009C7834" w:rsidRPr="00D95A2D">
        <w:rPr>
          <w:rFonts w:cstheme="minorHAnsi"/>
          <w:sz w:val="21"/>
          <w:szCs w:val="21"/>
        </w:rPr>
        <w:t>Банковского продукта</w:t>
      </w:r>
      <w:r w:rsidRPr="00D95A2D">
        <w:rPr>
          <w:rFonts w:cstheme="minorHAnsi"/>
          <w:sz w:val="21"/>
          <w:szCs w:val="21"/>
        </w:rPr>
        <w:t xml:space="preserve">, на Условиях, установленных Приложениями </w:t>
      </w:r>
      <w:r w:rsidR="00120A87" w:rsidRPr="00D95A2D">
        <w:rPr>
          <w:rFonts w:cstheme="minorHAnsi"/>
          <w:sz w:val="21"/>
          <w:szCs w:val="21"/>
        </w:rPr>
        <w:t>к</w:t>
      </w:r>
      <w:r w:rsidRPr="00D95A2D">
        <w:rPr>
          <w:rFonts w:cstheme="minorHAnsi"/>
          <w:sz w:val="21"/>
          <w:szCs w:val="21"/>
        </w:rPr>
        <w:t xml:space="preserve"> настоящи</w:t>
      </w:r>
      <w:r w:rsidR="00120A87" w:rsidRPr="00D95A2D">
        <w:rPr>
          <w:rFonts w:cstheme="minorHAnsi"/>
          <w:sz w:val="21"/>
          <w:szCs w:val="21"/>
        </w:rPr>
        <w:t>м</w:t>
      </w:r>
      <w:r w:rsidRPr="00D95A2D">
        <w:rPr>
          <w:rFonts w:cstheme="minorHAnsi"/>
          <w:sz w:val="21"/>
          <w:szCs w:val="21"/>
        </w:rPr>
        <w:t xml:space="preserve"> Правил</w:t>
      </w:r>
      <w:r w:rsidR="00120A87" w:rsidRPr="00D95A2D">
        <w:rPr>
          <w:rFonts w:cstheme="minorHAnsi"/>
          <w:sz w:val="21"/>
          <w:szCs w:val="21"/>
        </w:rPr>
        <w:t>ам</w:t>
      </w:r>
      <w:r w:rsidRPr="00D95A2D">
        <w:rPr>
          <w:rFonts w:cstheme="minorHAnsi"/>
          <w:sz w:val="21"/>
          <w:szCs w:val="21"/>
        </w:rPr>
        <w:t xml:space="preserve">, и в соответствии с Заявлением Клиента. В рамках настоящих Правил Клиенту могут быть открыты следующие виды Счетов:  </w:t>
      </w:r>
    </w:p>
    <w:p w14:paraId="1109F49C" w14:textId="77777777" w:rsidR="007D197A" w:rsidRPr="00D95A2D" w:rsidRDefault="00245B38" w:rsidP="001A24C8">
      <w:pPr>
        <w:pStyle w:val="aa"/>
        <w:numPr>
          <w:ilvl w:val="0"/>
          <w:numId w:val="3"/>
        </w:numPr>
        <w:ind w:left="993"/>
        <w:jc w:val="both"/>
        <w:rPr>
          <w:rFonts w:cstheme="minorHAnsi"/>
          <w:sz w:val="21"/>
          <w:szCs w:val="21"/>
        </w:rPr>
      </w:pPr>
      <w:r w:rsidRPr="00D95A2D">
        <w:rPr>
          <w:rFonts w:cstheme="minorHAnsi"/>
          <w:b/>
          <w:sz w:val="21"/>
          <w:szCs w:val="21"/>
        </w:rPr>
        <w:t xml:space="preserve">Текущий счет </w:t>
      </w:r>
      <w:r w:rsidR="00B671BE" w:rsidRPr="00D95A2D">
        <w:rPr>
          <w:rFonts w:cstheme="minorHAnsi"/>
          <w:b/>
          <w:sz w:val="21"/>
          <w:szCs w:val="21"/>
        </w:rPr>
        <w:t>без выпуска банковской карты/ Текущий счет с выпуском банковской карты</w:t>
      </w:r>
      <w:r w:rsidR="00B671BE" w:rsidRPr="00D95A2D">
        <w:rPr>
          <w:rFonts w:cstheme="minorHAnsi"/>
          <w:sz w:val="21"/>
          <w:szCs w:val="21"/>
        </w:rPr>
        <w:t xml:space="preserve"> </w:t>
      </w:r>
      <w:r w:rsidRPr="00D95A2D">
        <w:rPr>
          <w:rFonts w:cstheme="minorHAnsi"/>
          <w:sz w:val="21"/>
          <w:szCs w:val="21"/>
        </w:rPr>
        <w:t xml:space="preserve">– счет, открываемый Банком Клиенту в соответствии с Заявлением </w:t>
      </w:r>
      <w:r w:rsidR="00B671BE" w:rsidRPr="00D95A2D">
        <w:rPr>
          <w:rFonts w:cstheme="minorHAnsi"/>
          <w:sz w:val="21"/>
          <w:szCs w:val="21"/>
        </w:rPr>
        <w:t>на открытие текущего счета/об открытии и обслуживании банковской карты</w:t>
      </w:r>
      <w:r w:rsidR="00B671BE" w:rsidRPr="00D95A2D">
        <w:rPr>
          <w:rFonts w:cstheme="minorHAnsi"/>
          <w:b/>
          <w:sz w:val="21"/>
          <w:szCs w:val="21"/>
        </w:rPr>
        <w:t>,</w:t>
      </w:r>
      <w:r w:rsidR="00B671BE" w:rsidRPr="00D95A2D">
        <w:rPr>
          <w:rFonts w:cstheme="minorHAnsi"/>
          <w:sz w:val="21"/>
          <w:szCs w:val="21"/>
        </w:rPr>
        <w:t xml:space="preserve"> для осуществления операций по текущему счету/с использованием Карты, совершение которых предусмотрено Договором текущего счета/Договором об открытии и обслуживании банковской карты и не запрещено действующим законодательством РФ</w:t>
      </w:r>
      <w:r w:rsidRPr="00D95A2D">
        <w:rPr>
          <w:rFonts w:cstheme="minorHAnsi"/>
          <w:sz w:val="21"/>
          <w:szCs w:val="21"/>
        </w:rPr>
        <w:t xml:space="preserve">;  </w:t>
      </w:r>
    </w:p>
    <w:p w14:paraId="45F9BE97" w14:textId="77777777" w:rsidR="007D197A" w:rsidRPr="00D95A2D" w:rsidRDefault="00245B38" w:rsidP="001A24C8">
      <w:pPr>
        <w:pStyle w:val="aa"/>
        <w:numPr>
          <w:ilvl w:val="0"/>
          <w:numId w:val="3"/>
        </w:numPr>
        <w:ind w:left="993"/>
        <w:jc w:val="both"/>
        <w:rPr>
          <w:rFonts w:cstheme="minorHAnsi"/>
          <w:sz w:val="21"/>
          <w:szCs w:val="21"/>
        </w:rPr>
      </w:pPr>
      <w:r w:rsidRPr="00D95A2D">
        <w:rPr>
          <w:rFonts w:cstheme="minorHAnsi"/>
          <w:b/>
          <w:sz w:val="21"/>
          <w:szCs w:val="21"/>
        </w:rPr>
        <w:t>Счет вклада</w:t>
      </w:r>
      <w:r w:rsidRPr="00D95A2D">
        <w:rPr>
          <w:rFonts w:cstheme="minorHAnsi"/>
          <w:sz w:val="21"/>
          <w:szCs w:val="21"/>
        </w:rPr>
        <w:t xml:space="preserve"> – счет по учету вклада, открываемый Банком Клиенту в соответствии с Договором вклада и Заявлением Клиента на открытие банковского вклада соответствующего вида; </w:t>
      </w:r>
    </w:p>
    <w:p w14:paraId="1911905B" w14:textId="77777777" w:rsidR="00EC3082" w:rsidRPr="00D95A2D" w:rsidRDefault="00245B38" w:rsidP="001A24C8">
      <w:pPr>
        <w:pStyle w:val="aa"/>
        <w:numPr>
          <w:ilvl w:val="1"/>
          <w:numId w:val="2"/>
        </w:numPr>
        <w:ind w:left="567" w:hanging="573"/>
        <w:jc w:val="both"/>
        <w:rPr>
          <w:rFonts w:cstheme="minorHAnsi"/>
          <w:sz w:val="21"/>
          <w:szCs w:val="21"/>
        </w:rPr>
      </w:pPr>
      <w:r w:rsidRPr="00D95A2D">
        <w:rPr>
          <w:rFonts w:cstheme="minorHAnsi"/>
          <w:b/>
          <w:sz w:val="21"/>
          <w:szCs w:val="21"/>
        </w:rPr>
        <w:t>Тарифы Банка (Тарифы)</w:t>
      </w:r>
      <w:r w:rsidRPr="00D95A2D">
        <w:rPr>
          <w:rFonts w:cstheme="minorHAnsi"/>
          <w:sz w:val="21"/>
          <w:szCs w:val="21"/>
        </w:rPr>
        <w:t xml:space="preserve"> – тарифы Банка</w:t>
      </w:r>
      <w:r w:rsidR="00EC3082" w:rsidRPr="00D95A2D">
        <w:rPr>
          <w:rFonts w:cstheme="minorHAnsi"/>
          <w:sz w:val="21"/>
          <w:szCs w:val="21"/>
        </w:rPr>
        <w:t>, утвержденные Правлением Банка:</w:t>
      </w:r>
    </w:p>
    <w:p w14:paraId="51DBC34E" w14:textId="77777777" w:rsidR="00EC3082" w:rsidRPr="00D95A2D" w:rsidRDefault="00EC3082" w:rsidP="001A24C8">
      <w:pPr>
        <w:pStyle w:val="aa"/>
        <w:numPr>
          <w:ilvl w:val="0"/>
          <w:numId w:val="3"/>
        </w:numPr>
        <w:ind w:left="993"/>
        <w:jc w:val="both"/>
        <w:rPr>
          <w:rFonts w:cstheme="minorHAnsi"/>
          <w:bCs/>
          <w:sz w:val="21"/>
          <w:szCs w:val="21"/>
        </w:rPr>
      </w:pPr>
      <w:r w:rsidRPr="00D95A2D">
        <w:rPr>
          <w:rFonts w:cstheme="minorHAnsi"/>
          <w:bCs/>
          <w:sz w:val="21"/>
          <w:szCs w:val="21"/>
        </w:rPr>
        <w:t>Тарифы комиссионного вознаграждения за совершение банковских операций АО "ВЛАДБИЗНЕСБАНК" клиентами - физическими лицами;</w:t>
      </w:r>
    </w:p>
    <w:p w14:paraId="76E075C7" w14:textId="77777777" w:rsidR="00EC3082" w:rsidRPr="00D95A2D" w:rsidRDefault="00EC3082" w:rsidP="001A24C8">
      <w:pPr>
        <w:pStyle w:val="aa"/>
        <w:numPr>
          <w:ilvl w:val="0"/>
          <w:numId w:val="3"/>
        </w:numPr>
        <w:ind w:left="993"/>
        <w:jc w:val="both"/>
        <w:rPr>
          <w:rFonts w:cstheme="minorHAnsi"/>
          <w:bCs/>
          <w:sz w:val="21"/>
          <w:szCs w:val="21"/>
        </w:rPr>
      </w:pPr>
      <w:r w:rsidRPr="00D95A2D">
        <w:rPr>
          <w:rFonts w:cstheme="minorHAnsi"/>
          <w:bCs/>
          <w:sz w:val="21"/>
          <w:szCs w:val="21"/>
        </w:rPr>
        <w:t>Тарифы по дебетовым банковским картам;</w:t>
      </w:r>
    </w:p>
    <w:p w14:paraId="1C134975" w14:textId="77777777" w:rsidR="007D197A" w:rsidRPr="00D95A2D" w:rsidRDefault="00EC3082" w:rsidP="001A24C8">
      <w:pPr>
        <w:pStyle w:val="aa"/>
        <w:numPr>
          <w:ilvl w:val="0"/>
          <w:numId w:val="3"/>
        </w:numPr>
        <w:ind w:left="993"/>
        <w:jc w:val="both"/>
        <w:rPr>
          <w:rFonts w:cstheme="minorHAnsi"/>
          <w:sz w:val="21"/>
          <w:szCs w:val="21"/>
        </w:rPr>
      </w:pPr>
      <w:r w:rsidRPr="00D95A2D">
        <w:rPr>
          <w:rFonts w:cstheme="minorHAnsi"/>
          <w:bCs/>
          <w:sz w:val="21"/>
          <w:szCs w:val="21"/>
        </w:rPr>
        <w:t>Тарифы</w:t>
      </w:r>
      <w:r w:rsidRPr="00D95A2D">
        <w:rPr>
          <w:rFonts w:cstheme="minorHAnsi"/>
          <w:sz w:val="21"/>
          <w:szCs w:val="21"/>
        </w:rPr>
        <w:t xml:space="preserve"> по дебетовым банковским картам, выпущенным в рамках Договоров реестрового выпуска карт для физических лиц и зачисления на них денежных средств.</w:t>
      </w:r>
      <w:r w:rsidR="00245B38" w:rsidRPr="00D95A2D">
        <w:rPr>
          <w:rFonts w:cstheme="minorHAnsi"/>
          <w:sz w:val="21"/>
          <w:szCs w:val="21"/>
        </w:rPr>
        <w:t xml:space="preserve"> </w:t>
      </w:r>
    </w:p>
    <w:p w14:paraId="0FEE3DDA" w14:textId="3928E1D8" w:rsidR="00656EA1" w:rsidRPr="00D95A2D" w:rsidRDefault="00656EA1" w:rsidP="001A24C8">
      <w:pPr>
        <w:pStyle w:val="aa"/>
        <w:numPr>
          <w:ilvl w:val="1"/>
          <w:numId w:val="2"/>
        </w:numPr>
        <w:ind w:left="567" w:hanging="573"/>
        <w:jc w:val="both"/>
        <w:rPr>
          <w:rFonts w:cstheme="minorHAnsi"/>
          <w:sz w:val="21"/>
          <w:szCs w:val="21"/>
        </w:rPr>
      </w:pPr>
      <w:bookmarkStart w:id="8" w:name="_Hlk206167816"/>
      <w:r w:rsidRPr="00D95A2D">
        <w:rPr>
          <w:rFonts w:cstheme="minorHAnsi"/>
          <w:b/>
          <w:bCs/>
          <w:sz w:val="21"/>
          <w:szCs w:val="21"/>
        </w:rPr>
        <w:t>Токенизированная платежная карта</w:t>
      </w:r>
      <w:r w:rsidRPr="00D95A2D">
        <w:rPr>
          <w:rFonts w:cstheme="minorHAnsi"/>
          <w:sz w:val="21"/>
          <w:szCs w:val="21"/>
        </w:rPr>
        <w:t xml:space="preserve"> </w:t>
      </w:r>
      <w:bookmarkEnd w:id="8"/>
      <w:r w:rsidRPr="00D95A2D">
        <w:rPr>
          <w:rFonts w:cstheme="minorHAnsi"/>
          <w:sz w:val="21"/>
          <w:szCs w:val="21"/>
        </w:rPr>
        <w:t>–</w:t>
      </w:r>
      <w:r w:rsidR="008F7075" w:rsidRPr="00D95A2D">
        <w:rPr>
          <w:rFonts w:cstheme="minorHAnsi"/>
          <w:sz w:val="21"/>
          <w:szCs w:val="21"/>
        </w:rPr>
        <w:t xml:space="preserve"> </w:t>
      </w:r>
      <w:bookmarkStart w:id="9" w:name="_Hlk206167846"/>
      <w:r w:rsidRPr="00D95A2D">
        <w:rPr>
          <w:rFonts w:cstheme="minorHAnsi"/>
          <w:sz w:val="21"/>
          <w:szCs w:val="21"/>
        </w:rPr>
        <w:t xml:space="preserve">преобразованная для бесконтактной оплаты платежная пластиковая </w:t>
      </w:r>
      <w:r w:rsidR="00D95A2D">
        <w:rPr>
          <w:rFonts w:cstheme="minorHAnsi"/>
          <w:sz w:val="21"/>
          <w:szCs w:val="21"/>
        </w:rPr>
        <w:t>или Цифровая карта</w:t>
      </w:r>
      <w:bookmarkEnd w:id="9"/>
      <w:r w:rsidRPr="00D95A2D">
        <w:rPr>
          <w:rFonts w:cstheme="minorHAnsi"/>
          <w:sz w:val="21"/>
          <w:szCs w:val="21"/>
        </w:rPr>
        <w:t>. Использование Токенизированных платежных карт возможно путем ее добавления в Мобильное приложение, предоставляющее сервис для бесконтактных платежей.</w:t>
      </w:r>
      <w:r w:rsidR="00B73C06">
        <w:rPr>
          <w:rFonts w:cstheme="minorHAnsi"/>
          <w:sz w:val="21"/>
          <w:szCs w:val="21"/>
        </w:rPr>
        <w:t xml:space="preserve"> </w:t>
      </w:r>
      <w:r w:rsidR="00B73C06" w:rsidRPr="005553E1">
        <w:rPr>
          <w:rFonts w:cstheme="minorHAnsi"/>
          <w:sz w:val="21"/>
          <w:szCs w:val="21"/>
        </w:rPr>
        <w:t>Срок действия Токенизированной платежной карты соответствует сроку действия Карты, цифровым представлением которой она является</w:t>
      </w:r>
      <w:r w:rsidR="00B73C06">
        <w:rPr>
          <w:rFonts w:cstheme="minorHAnsi"/>
          <w:sz w:val="21"/>
          <w:szCs w:val="21"/>
        </w:rPr>
        <w:t>.</w:t>
      </w:r>
    </w:p>
    <w:p w14:paraId="693D3715" w14:textId="6791860D" w:rsidR="00656EA1" w:rsidRPr="00D95A2D" w:rsidRDefault="008F7075" w:rsidP="00656EA1">
      <w:pPr>
        <w:pStyle w:val="aa"/>
        <w:ind w:left="567"/>
        <w:jc w:val="both"/>
        <w:rPr>
          <w:rFonts w:cstheme="minorHAnsi"/>
          <w:sz w:val="21"/>
          <w:szCs w:val="21"/>
        </w:rPr>
      </w:pPr>
      <w:r w:rsidRPr="00D95A2D">
        <w:rPr>
          <w:rFonts w:cstheme="minorHAnsi"/>
          <w:sz w:val="21"/>
          <w:szCs w:val="21"/>
        </w:rPr>
        <w:t xml:space="preserve">Термин </w:t>
      </w:r>
      <w:r w:rsidR="00656EA1" w:rsidRPr="00D95A2D">
        <w:rPr>
          <w:rFonts w:cstheme="minorHAnsi"/>
          <w:sz w:val="21"/>
          <w:szCs w:val="21"/>
        </w:rPr>
        <w:t>Токенизированная платежная карта включен в термин Банковская карта, если прямо по тексту не указано иное.</w:t>
      </w:r>
    </w:p>
    <w:p w14:paraId="2AF5D237" w14:textId="47CFF4C6" w:rsidR="007D197A" w:rsidRPr="00D95A2D" w:rsidRDefault="00245B38" w:rsidP="001A24C8">
      <w:pPr>
        <w:pStyle w:val="aa"/>
        <w:numPr>
          <w:ilvl w:val="1"/>
          <w:numId w:val="2"/>
        </w:numPr>
        <w:ind w:left="567" w:hanging="573"/>
        <w:jc w:val="both"/>
        <w:rPr>
          <w:rFonts w:cstheme="minorHAnsi"/>
          <w:sz w:val="21"/>
          <w:szCs w:val="21"/>
        </w:rPr>
      </w:pPr>
      <w:r w:rsidRPr="00D95A2D">
        <w:rPr>
          <w:rFonts w:cstheme="minorHAnsi"/>
          <w:b/>
          <w:sz w:val="21"/>
          <w:szCs w:val="21"/>
        </w:rPr>
        <w:t>Условия</w:t>
      </w:r>
      <w:r w:rsidRPr="00D95A2D">
        <w:rPr>
          <w:rFonts w:cstheme="minorHAnsi"/>
          <w:sz w:val="21"/>
          <w:szCs w:val="21"/>
        </w:rPr>
        <w:t xml:space="preserve"> – положения Договора </w:t>
      </w:r>
      <w:r w:rsidR="009C7834" w:rsidRPr="00D95A2D">
        <w:rPr>
          <w:rFonts w:cstheme="minorHAnsi"/>
          <w:sz w:val="21"/>
          <w:szCs w:val="21"/>
        </w:rPr>
        <w:t>Банковского продукта</w:t>
      </w:r>
      <w:r w:rsidRPr="00D95A2D">
        <w:rPr>
          <w:rFonts w:cstheme="minorHAnsi"/>
          <w:sz w:val="21"/>
          <w:szCs w:val="21"/>
        </w:rPr>
        <w:t>, установленные соответствующим Приложением к настоящим Правилам, являющиеся неотъемлемой частью Договора</w:t>
      </w:r>
      <w:r w:rsidR="008229D0" w:rsidRPr="00D95A2D">
        <w:rPr>
          <w:rFonts w:cstheme="minorHAnsi"/>
          <w:sz w:val="21"/>
          <w:szCs w:val="21"/>
        </w:rPr>
        <w:t xml:space="preserve"> </w:t>
      </w:r>
      <w:r w:rsidR="009C7834" w:rsidRPr="00D95A2D">
        <w:rPr>
          <w:rFonts w:cstheme="minorHAnsi"/>
          <w:sz w:val="21"/>
          <w:szCs w:val="21"/>
        </w:rPr>
        <w:t>Банковского продукта</w:t>
      </w:r>
      <w:r w:rsidRPr="00D95A2D">
        <w:rPr>
          <w:rFonts w:cstheme="minorHAnsi"/>
          <w:sz w:val="21"/>
          <w:szCs w:val="21"/>
        </w:rPr>
        <w:t xml:space="preserve">. </w:t>
      </w:r>
    </w:p>
    <w:p w14:paraId="338E511D" w14:textId="77777777" w:rsidR="002D23F6" w:rsidRPr="00D95A2D" w:rsidRDefault="002D23F6" w:rsidP="001A24C8">
      <w:pPr>
        <w:pStyle w:val="aa"/>
        <w:numPr>
          <w:ilvl w:val="1"/>
          <w:numId w:val="2"/>
        </w:numPr>
        <w:ind w:left="567" w:hanging="573"/>
        <w:jc w:val="both"/>
        <w:rPr>
          <w:rFonts w:cstheme="minorHAnsi"/>
          <w:sz w:val="21"/>
          <w:szCs w:val="21"/>
        </w:rPr>
      </w:pPr>
      <w:r w:rsidRPr="00D95A2D">
        <w:rPr>
          <w:rFonts w:cstheme="minorHAnsi"/>
          <w:b/>
          <w:bCs/>
          <w:sz w:val="21"/>
          <w:szCs w:val="21"/>
        </w:rPr>
        <w:t>Устройство</w:t>
      </w:r>
      <w:r w:rsidRPr="00D95A2D">
        <w:rPr>
          <w:rFonts w:cstheme="minorHAnsi"/>
          <w:sz w:val="21"/>
          <w:szCs w:val="21"/>
        </w:rPr>
        <w:t xml:space="preserve"> – устройство (мобильный телефон/смартфон/планшетный компьютер) с соответствующей операционной системой, находящееся в личном пользовании Клиента, с возможностью поддержки Системы мобильных платежей. </w:t>
      </w:r>
    </w:p>
    <w:p w14:paraId="75CA83CC" w14:textId="2398BAEE" w:rsidR="007D197A" w:rsidRPr="00D95A2D" w:rsidRDefault="00245B38" w:rsidP="001A24C8">
      <w:pPr>
        <w:pStyle w:val="aa"/>
        <w:numPr>
          <w:ilvl w:val="1"/>
          <w:numId w:val="2"/>
        </w:numPr>
        <w:ind w:left="567" w:hanging="573"/>
        <w:jc w:val="both"/>
        <w:rPr>
          <w:rFonts w:cstheme="minorHAnsi"/>
          <w:sz w:val="21"/>
          <w:szCs w:val="21"/>
        </w:rPr>
      </w:pPr>
      <w:r w:rsidRPr="00D95A2D">
        <w:rPr>
          <w:rFonts w:cstheme="minorHAnsi"/>
          <w:b/>
          <w:sz w:val="21"/>
          <w:szCs w:val="21"/>
        </w:rPr>
        <w:lastRenderedPageBreak/>
        <w:t>Федеральный закон №115-ФЗ</w:t>
      </w:r>
      <w:r w:rsidRPr="00D95A2D">
        <w:rPr>
          <w:rFonts w:cstheme="minorHAnsi"/>
          <w:sz w:val="21"/>
          <w:szCs w:val="21"/>
        </w:rPr>
        <w:t xml:space="preserve"> – Федеральный закон от 07.08.</w:t>
      </w:r>
      <w:r w:rsidR="0024653E">
        <w:rPr>
          <w:rFonts w:cstheme="minorHAnsi"/>
          <w:sz w:val="21"/>
          <w:szCs w:val="21"/>
        </w:rPr>
        <w:t xml:space="preserve">2021 </w:t>
      </w:r>
      <w:r w:rsidRPr="00D95A2D">
        <w:rPr>
          <w:rFonts w:cstheme="minorHAnsi"/>
          <w:sz w:val="21"/>
          <w:szCs w:val="21"/>
        </w:rPr>
        <w:t xml:space="preserve">№ 115-ФЗ «О противодействии легализации (отмыванию) доходов, полученных преступным путем, и финансированию терроризма». </w:t>
      </w:r>
    </w:p>
    <w:p w14:paraId="0DC3FC32" w14:textId="36F5120F" w:rsidR="0024653E" w:rsidRPr="00D95A2D" w:rsidRDefault="0024653E" w:rsidP="001A24C8">
      <w:pPr>
        <w:pStyle w:val="aa"/>
        <w:numPr>
          <w:ilvl w:val="1"/>
          <w:numId w:val="2"/>
        </w:numPr>
        <w:ind w:left="567" w:hanging="573"/>
        <w:jc w:val="both"/>
        <w:rPr>
          <w:rFonts w:cstheme="minorHAnsi"/>
          <w:sz w:val="21"/>
          <w:szCs w:val="21"/>
        </w:rPr>
      </w:pPr>
      <w:r>
        <w:rPr>
          <w:rFonts w:cstheme="minorHAnsi"/>
          <w:b/>
          <w:sz w:val="21"/>
          <w:szCs w:val="21"/>
        </w:rPr>
        <w:t>Федеральный закон №161</w:t>
      </w:r>
      <w:r w:rsidRPr="00E91565">
        <w:rPr>
          <w:rFonts w:cstheme="minorHAnsi"/>
          <w:sz w:val="21"/>
          <w:szCs w:val="21"/>
        </w:rPr>
        <w:t>-</w:t>
      </w:r>
      <w:r>
        <w:rPr>
          <w:rFonts w:cstheme="minorHAnsi"/>
          <w:sz w:val="21"/>
          <w:szCs w:val="21"/>
        </w:rPr>
        <w:t xml:space="preserve">ФЗ – Федеральный закон от 27.06.2011 </w:t>
      </w:r>
      <w:r w:rsidR="00FB6F0D">
        <w:rPr>
          <w:rFonts w:cstheme="minorHAnsi"/>
          <w:sz w:val="21"/>
          <w:szCs w:val="21"/>
        </w:rPr>
        <w:t xml:space="preserve">№ 161-ФЗ </w:t>
      </w:r>
      <w:r>
        <w:rPr>
          <w:rFonts w:cstheme="minorHAnsi"/>
          <w:sz w:val="21"/>
          <w:szCs w:val="21"/>
        </w:rPr>
        <w:t>«О Национальной платежной системе»</w:t>
      </w:r>
    </w:p>
    <w:p w14:paraId="3145CFB4" w14:textId="26919C5F" w:rsidR="00D95A2D" w:rsidRPr="00D95A2D" w:rsidRDefault="008F7075" w:rsidP="00D95A2D">
      <w:pPr>
        <w:pStyle w:val="aa"/>
        <w:numPr>
          <w:ilvl w:val="1"/>
          <w:numId w:val="2"/>
        </w:numPr>
        <w:ind w:left="567" w:hanging="573"/>
        <w:jc w:val="both"/>
        <w:rPr>
          <w:rFonts w:cstheme="minorHAnsi"/>
          <w:sz w:val="21"/>
          <w:szCs w:val="21"/>
        </w:rPr>
      </w:pPr>
      <w:r w:rsidRPr="00D95A2D">
        <w:rPr>
          <w:rFonts w:cstheme="minorHAnsi"/>
          <w:b/>
          <w:bCs/>
          <w:sz w:val="21"/>
          <w:szCs w:val="21"/>
        </w:rPr>
        <w:t>Цифровая карта</w:t>
      </w:r>
      <w:r w:rsidRPr="00D95A2D">
        <w:rPr>
          <w:rFonts w:cstheme="minorHAnsi"/>
          <w:sz w:val="21"/>
          <w:szCs w:val="21"/>
        </w:rPr>
        <w:t xml:space="preserve"> - виртуальный эквивалент пластиковой (платежной) карты, выпущенный и существующий исключительно в электронном (цифровом) формате</w:t>
      </w:r>
      <w:r w:rsidR="00D95A2D" w:rsidRPr="00D95A2D">
        <w:rPr>
          <w:rFonts w:cstheme="minorHAnsi"/>
          <w:sz w:val="21"/>
          <w:szCs w:val="21"/>
        </w:rPr>
        <w:t>. Использование Цифровой карты возможно через Систему ДБО Банка и/или путем ее добавления в Мобильное приложение, предоставляющее сервис для бесконтактных платежей.</w:t>
      </w:r>
    </w:p>
    <w:p w14:paraId="49F3F602" w14:textId="09C2947F" w:rsidR="008F7075" w:rsidRPr="00D95A2D" w:rsidRDefault="00D95A2D" w:rsidP="00D95A2D">
      <w:pPr>
        <w:pStyle w:val="aa"/>
        <w:ind w:left="567"/>
        <w:jc w:val="both"/>
        <w:rPr>
          <w:rFonts w:cstheme="minorHAnsi"/>
          <w:sz w:val="21"/>
          <w:szCs w:val="21"/>
        </w:rPr>
      </w:pPr>
      <w:r w:rsidRPr="00D95A2D">
        <w:rPr>
          <w:rFonts w:cstheme="minorHAnsi"/>
          <w:sz w:val="21"/>
          <w:szCs w:val="21"/>
        </w:rPr>
        <w:t>Термин Цифровая карта включен в термин Банковская карта, если прямо по тексту не указано иное.</w:t>
      </w:r>
    </w:p>
    <w:p w14:paraId="752F2723" w14:textId="4323A815" w:rsidR="007D197A" w:rsidRPr="00D95A2D" w:rsidRDefault="00245B38" w:rsidP="001A24C8">
      <w:pPr>
        <w:pStyle w:val="aa"/>
        <w:numPr>
          <w:ilvl w:val="1"/>
          <w:numId w:val="2"/>
        </w:numPr>
        <w:ind w:left="567" w:hanging="573"/>
        <w:jc w:val="both"/>
        <w:rPr>
          <w:rFonts w:cstheme="minorHAnsi"/>
          <w:sz w:val="21"/>
          <w:szCs w:val="21"/>
        </w:rPr>
      </w:pPr>
      <w:r w:rsidRPr="00D95A2D">
        <w:rPr>
          <w:rFonts w:cstheme="minorHAnsi"/>
          <w:b/>
          <w:sz w:val="21"/>
          <w:szCs w:val="21"/>
        </w:rPr>
        <w:t>Электронная подпись (ЭП)</w:t>
      </w:r>
      <w:r w:rsidRPr="00D95A2D">
        <w:rPr>
          <w:rFonts w:cstheme="minorHAnsi"/>
          <w:sz w:val="21"/>
          <w:szCs w:val="21"/>
        </w:rPr>
        <w:t xml:space="preserve"> – информация в электронной форме, которая присоединена к Электронному документу или иным образом связана с таким Электронным документом</w:t>
      </w:r>
      <w:r w:rsidR="00CC7ACD" w:rsidRPr="00D95A2D">
        <w:rPr>
          <w:rFonts w:cstheme="minorHAnsi"/>
          <w:sz w:val="21"/>
          <w:szCs w:val="21"/>
        </w:rPr>
        <w:t>,</w:t>
      </w:r>
      <w:r w:rsidRPr="00D95A2D">
        <w:rPr>
          <w:rFonts w:cstheme="minorHAnsi"/>
          <w:sz w:val="21"/>
          <w:szCs w:val="21"/>
        </w:rPr>
        <w:t xml:space="preserve"> и которая используется для определения лица, подписывающего Электронный документ. Электронный документ, подписанный ЭП, признается равнозначным документу на бумажном носителе, подписанному собственноручной подписью Клиента. </w:t>
      </w:r>
    </w:p>
    <w:p w14:paraId="7AB7995F" w14:textId="409C4586" w:rsidR="00665E77" w:rsidRDefault="009E14AA" w:rsidP="009E14AA">
      <w:pPr>
        <w:pStyle w:val="aa"/>
        <w:numPr>
          <w:ilvl w:val="1"/>
          <w:numId w:val="2"/>
        </w:numPr>
        <w:ind w:left="567" w:hanging="573"/>
        <w:jc w:val="both"/>
        <w:rPr>
          <w:rFonts w:cstheme="minorHAnsi"/>
          <w:sz w:val="21"/>
          <w:szCs w:val="21"/>
        </w:rPr>
      </w:pPr>
      <w:bookmarkStart w:id="10" w:name="_Hlk207358402"/>
      <w:bookmarkStart w:id="11" w:name="_Hlk32503962"/>
      <w:r w:rsidRPr="00D95A2D">
        <w:rPr>
          <w:rFonts w:cstheme="minorHAnsi"/>
          <w:b/>
          <w:bCs/>
          <w:sz w:val="21"/>
          <w:szCs w:val="21"/>
        </w:rPr>
        <w:t>Электронное средство платежа (ЭСП)</w:t>
      </w:r>
      <w:r w:rsidR="00334B8A" w:rsidRPr="00E91565">
        <w:rPr>
          <w:rFonts w:cstheme="minorHAnsi"/>
          <w:b/>
          <w:bCs/>
          <w:sz w:val="21"/>
          <w:szCs w:val="21"/>
        </w:rPr>
        <w:t xml:space="preserve"> </w:t>
      </w:r>
      <w:r w:rsidRPr="00D95A2D">
        <w:rPr>
          <w:rFonts w:cstheme="minorHAnsi"/>
          <w:b/>
          <w:bCs/>
          <w:sz w:val="21"/>
          <w:szCs w:val="21"/>
        </w:rPr>
        <w:t>-</w:t>
      </w:r>
      <w:r w:rsidRPr="00D95A2D">
        <w:rPr>
          <w:rFonts w:cstheme="minorHAnsi"/>
          <w:sz w:val="21"/>
          <w:szCs w:val="21"/>
        </w:rPr>
        <w:t xml:space="preserve"> средство и (или) способ, позволяющие клиенту оператора по переводу денежных средств (Банка)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 их преобразованных данных (токенизированных (цифровых) платежных карт), а также иных технических устройств</w:t>
      </w:r>
      <w:r w:rsidR="0061398A">
        <w:rPr>
          <w:rFonts w:cstheme="minorHAnsi"/>
          <w:sz w:val="21"/>
          <w:szCs w:val="21"/>
        </w:rPr>
        <w:t>.</w:t>
      </w:r>
      <w:bookmarkEnd w:id="10"/>
      <w:r w:rsidR="00665E77">
        <w:rPr>
          <w:rFonts w:cstheme="minorHAnsi"/>
          <w:sz w:val="21"/>
          <w:szCs w:val="21"/>
        </w:rPr>
        <w:t xml:space="preserve"> </w:t>
      </w:r>
    </w:p>
    <w:p w14:paraId="40BB3F78" w14:textId="4623F807" w:rsidR="00665E77" w:rsidRDefault="00665E77" w:rsidP="00665E77">
      <w:pPr>
        <w:pStyle w:val="aa"/>
        <w:ind w:left="567"/>
        <w:jc w:val="both"/>
        <w:rPr>
          <w:rFonts w:cstheme="minorHAnsi"/>
          <w:sz w:val="21"/>
          <w:szCs w:val="21"/>
        </w:rPr>
      </w:pPr>
      <w:r>
        <w:rPr>
          <w:rFonts w:cstheme="minorHAnsi"/>
          <w:sz w:val="21"/>
          <w:szCs w:val="21"/>
        </w:rPr>
        <w:t xml:space="preserve">В рамках настоящих Правил договором на использование </w:t>
      </w:r>
      <w:r w:rsidR="00592513">
        <w:rPr>
          <w:rFonts w:cstheme="minorHAnsi"/>
          <w:sz w:val="21"/>
          <w:szCs w:val="21"/>
        </w:rPr>
        <w:t>ЭСП</w:t>
      </w:r>
      <w:r>
        <w:rPr>
          <w:rFonts w:cstheme="minorHAnsi"/>
          <w:sz w:val="21"/>
          <w:szCs w:val="21"/>
        </w:rPr>
        <w:t xml:space="preserve"> является </w:t>
      </w:r>
      <w:r w:rsidRPr="00665E77">
        <w:rPr>
          <w:rFonts w:cstheme="minorHAnsi"/>
          <w:sz w:val="21"/>
          <w:szCs w:val="21"/>
        </w:rPr>
        <w:t>Договор об открытии и обслуживании банковской карты и/или Соглашение об обмене электронными документами с использованием Системы «Интернет-банка «Faktura.ru»</w:t>
      </w:r>
      <w:r>
        <w:rPr>
          <w:rFonts w:cstheme="minorHAnsi"/>
          <w:sz w:val="21"/>
          <w:szCs w:val="21"/>
        </w:rPr>
        <w:t xml:space="preserve">. </w:t>
      </w:r>
    </w:p>
    <w:p w14:paraId="2CFD57A3" w14:textId="3DB70DD3" w:rsidR="00245B38" w:rsidRPr="00D95A2D" w:rsidRDefault="00245B38" w:rsidP="001A24C8">
      <w:pPr>
        <w:pStyle w:val="aa"/>
        <w:numPr>
          <w:ilvl w:val="1"/>
          <w:numId w:val="2"/>
        </w:numPr>
        <w:ind w:left="567" w:hanging="573"/>
        <w:jc w:val="both"/>
        <w:rPr>
          <w:rFonts w:cstheme="minorHAnsi"/>
          <w:sz w:val="21"/>
          <w:szCs w:val="21"/>
        </w:rPr>
      </w:pPr>
      <w:r w:rsidRPr="00D95A2D">
        <w:rPr>
          <w:rFonts w:cstheme="minorHAnsi"/>
          <w:b/>
          <w:sz w:val="21"/>
          <w:szCs w:val="21"/>
        </w:rPr>
        <w:t>Электронный документ</w:t>
      </w:r>
      <w:r w:rsidRPr="00D95A2D">
        <w:rPr>
          <w:rFonts w:cstheme="minorHAnsi"/>
          <w:sz w:val="21"/>
          <w:szCs w:val="21"/>
        </w:rPr>
        <w:t xml:space="preserve"> – документированная информация в электронной форме, подписанная Электронной подписью, равнозначная документу на бумажном носителе, подписанному собственноручной подписью, кроме случая, если Федеральными законами или принима</w:t>
      </w:r>
      <w:r w:rsidR="007D197A" w:rsidRPr="00D95A2D">
        <w:rPr>
          <w:rFonts w:cstheme="minorHAnsi"/>
          <w:sz w:val="21"/>
          <w:szCs w:val="21"/>
        </w:rPr>
        <w:t xml:space="preserve">емыми в соответствии с ними </w:t>
      </w:r>
      <w:r w:rsidRPr="00D95A2D">
        <w:rPr>
          <w:rFonts w:cstheme="minorHAnsi"/>
          <w:sz w:val="21"/>
          <w:szCs w:val="21"/>
        </w:rPr>
        <w:t xml:space="preserve">нормативными правовыми актами установлено требование о необходимости составления документа исключительно на бумажном носителе. </w:t>
      </w:r>
      <w:bookmarkEnd w:id="11"/>
      <w:r w:rsidRPr="00D95A2D">
        <w:rPr>
          <w:rFonts w:cstheme="minorHAnsi"/>
          <w:sz w:val="21"/>
          <w:szCs w:val="21"/>
        </w:rPr>
        <w:t xml:space="preserve">   </w:t>
      </w:r>
    </w:p>
    <w:p w14:paraId="0E17CDAD" w14:textId="77777777" w:rsidR="00245B38" w:rsidRPr="00D95A2D" w:rsidRDefault="00245B38" w:rsidP="00245B38">
      <w:pPr>
        <w:jc w:val="both"/>
        <w:rPr>
          <w:rFonts w:cstheme="minorHAnsi"/>
          <w:sz w:val="21"/>
          <w:szCs w:val="21"/>
        </w:rPr>
      </w:pPr>
      <w:r w:rsidRPr="00D95A2D">
        <w:rPr>
          <w:rFonts w:cstheme="minorHAnsi"/>
          <w:sz w:val="21"/>
          <w:szCs w:val="21"/>
        </w:rPr>
        <w:t>Все термины и определения используются в значении, указанном в Правилах, если иное значение не определено в Условиях</w:t>
      </w:r>
      <w:r w:rsidR="00EC3082" w:rsidRPr="00D95A2D">
        <w:rPr>
          <w:rFonts w:cstheme="minorHAnsi"/>
          <w:sz w:val="21"/>
          <w:szCs w:val="21"/>
        </w:rPr>
        <w:t xml:space="preserve"> и/или Приложениях к Правилам</w:t>
      </w:r>
      <w:r w:rsidRPr="00D95A2D">
        <w:rPr>
          <w:rFonts w:cstheme="minorHAnsi"/>
          <w:sz w:val="21"/>
          <w:szCs w:val="21"/>
        </w:rPr>
        <w:t xml:space="preserve">. </w:t>
      </w:r>
    </w:p>
    <w:p w14:paraId="423A27EF" w14:textId="77777777" w:rsidR="007D197A" w:rsidRPr="00D95A2D" w:rsidRDefault="00245B38" w:rsidP="001A24C8">
      <w:pPr>
        <w:pStyle w:val="1"/>
        <w:numPr>
          <w:ilvl w:val="0"/>
          <w:numId w:val="1"/>
        </w:numPr>
        <w:ind w:left="284"/>
        <w:rPr>
          <w:rFonts w:asciiTheme="minorHAnsi" w:hAnsiTheme="minorHAnsi" w:cstheme="minorHAnsi"/>
          <w:b/>
          <w:color w:val="auto"/>
          <w:sz w:val="21"/>
          <w:szCs w:val="21"/>
        </w:rPr>
      </w:pPr>
      <w:bookmarkStart w:id="12" w:name="_Toc233039572"/>
      <w:bookmarkStart w:id="13" w:name="_Toc207359428"/>
      <w:r w:rsidRPr="00D95A2D">
        <w:rPr>
          <w:rFonts w:asciiTheme="minorHAnsi" w:hAnsiTheme="minorHAnsi" w:cstheme="minorHAnsi"/>
          <w:b/>
          <w:color w:val="auto"/>
          <w:sz w:val="21"/>
          <w:szCs w:val="21"/>
        </w:rPr>
        <w:t>ОСНОВНЫЕ ПОЛОЖЕНИЯ ДОГОВОРА</w:t>
      </w:r>
      <w:bookmarkEnd w:id="12"/>
      <w:bookmarkEnd w:id="13"/>
      <w:r w:rsidRPr="00D95A2D">
        <w:rPr>
          <w:rFonts w:asciiTheme="minorHAnsi" w:hAnsiTheme="minorHAnsi" w:cstheme="minorHAnsi"/>
          <w:b/>
          <w:color w:val="auto"/>
          <w:sz w:val="21"/>
          <w:szCs w:val="21"/>
        </w:rPr>
        <w:t xml:space="preserve"> </w:t>
      </w:r>
    </w:p>
    <w:p w14:paraId="4C1ADD9B" w14:textId="77777777" w:rsidR="00E62B23" w:rsidRPr="00D95A2D" w:rsidRDefault="00E62B23" w:rsidP="00E62B23">
      <w:pPr>
        <w:pStyle w:val="aa"/>
        <w:ind w:left="567"/>
        <w:jc w:val="both"/>
        <w:rPr>
          <w:rFonts w:cstheme="minorHAnsi"/>
          <w:sz w:val="21"/>
          <w:szCs w:val="21"/>
        </w:rPr>
      </w:pPr>
    </w:p>
    <w:p w14:paraId="3DB45EB9" w14:textId="77777777" w:rsidR="00003A39" w:rsidRPr="00321AE5" w:rsidRDefault="00245B38" w:rsidP="001A24C8">
      <w:pPr>
        <w:pStyle w:val="aa"/>
        <w:numPr>
          <w:ilvl w:val="1"/>
          <w:numId w:val="1"/>
        </w:numPr>
        <w:ind w:left="567" w:hanging="567"/>
        <w:jc w:val="both"/>
        <w:rPr>
          <w:rFonts w:cstheme="minorHAnsi"/>
          <w:sz w:val="21"/>
          <w:szCs w:val="21"/>
        </w:rPr>
      </w:pPr>
      <w:r w:rsidRPr="00D95A2D">
        <w:rPr>
          <w:rFonts w:cstheme="minorHAnsi"/>
          <w:sz w:val="21"/>
          <w:szCs w:val="21"/>
        </w:rPr>
        <w:t xml:space="preserve">Договор определяет условия и порядок предоставления Банком Клиенту комплексного банковского обслуживания, а также порядок предоставления отдельных </w:t>
      </w:r>
      <w:r w:rsidR="009C7834" w:rsidRPr="00D95A2D">
        <w:rPr>
          <w:rFonts w:cstheme="minorHAnsi"/>
          <w:sz w:val="21"/>
          <w:szCs w:val="21"/>
        </w:rPr>
        <w:t>б</w:t>
      </w:r>
      <w:r w:rsidRPr="00D95A2D">
        <w:rPr>
          <w:rFonts w:cstheme="minorHAnsi"/>
          <w:sz w:val="21"/>
          <w:szCs w:val="21"/>
        </w:rPr>
        <w:t xml:space="preserve">анковских продуктов, в том числе, порядок заключения Договоров </w:t>
      </w:r>
      <w:r w:rsidR="009C7834" w:rsidRPr="00D95A2D">
        <w:rPr>
          <w:rFonts w:cstheme="minorHAnsi"/>
          <w:sz w:val="21"/>
          <w:szCs w:val="21"/>
        </w:rPr>
        <w:t>Банковского продукта</w:t>
      </w:r>
      <w:r w:rsidRPr="00D95A2D">
        <w:rPr>
          <w:rFonts w:cstheme="minorHAnsi"/>
          <w:sz w:val="21"/>
          <w:szCs w:val="21"/>
        </w:rPr>
        <w:t>.</w:t>
      </w:r>
      <w:r w:rsidRPr="00321AE5">
        <w:rPr>
          <w:rFonts w:cstheme="minorHAnsi"/>
          <w:sz w:val="21"/>
          <w:szCs w:val="21"/>
        </w:rPr>
        <w:t xml:space="preserve"> Предоставление </w:t>
      </w:r>
      <w:r w:rsidR="009C7834" w:rsidRPr="00321AE5">
        <w:rPr>
          <w:rFonts w:cstheme="minorHAnsi"/>
          <w:sz w:val="21"/>
          <w:szCs w:val="21"/>
        </w:rPr>
        <w:t>б</w:t>
      </w:r>
      <w:r w:rsidRPr="00321AE5">
        <w:rPr>
          <w:rFonts w:cstheme="minorHAnsi"/>
          <w:sz w:val="21"/>
          <w:szCs w:val="21"/>
        </w:rPr>
        <w:t>анковских продуктов и комплексное банковское обслуживание осуществляется в соответствии с законодательством Р</w:t>
      </w:r>
      <w:r w:rsidR="009C7834" w:rsidRPr="00321AE5">
        <w:rPr>
          <w:rFonts w:cstheme="minorHAnsi"/>
          <w:sz w:val="21"/>
          <w:szCs w:val="21"/>
        </w:rPr>
        <w:t>Ф</w:t>
      </w:r>
      <w:r w:rsidR="005A5541" w:rsidRPr="00321AE5">
        <w:rPr>
          <w:rFonts w:cstheme="minorHAnsi"/>
          <w:sz w:val="21"/>
          <w:szCs w:val="21"/>
        </w:rPr>
        <w:t xml:space="preserve"> и</w:t>
      </w:r>
      <w:r w:rsidRPr="00321AE5">
        <w:rPr>
          <w:rFonts w:cstheme="minorHAnsi"/>
          <w:sz w:val="21"/>
          <w:szCs w:val="21"/>
        </w:rPr>
        <w:t xml:space="preserve"> соответствующим Договором </w:t>
      </w:r>
      <w:r w:rsidR="009C7834" w:rsidRPr="00321AE5">
        <w:rPr>
          <w:rFonts w:cstheme="minorHAnsi"/>
          <w:sz w:val="21"/>
          <w:szCs w:val="21"/>
        </w:rPr>
        <w:t>Банковского продукта</w:t>
      </w:r>
      <w:r w:rsidRPr="00321AE5">
        <w:rPr>
          <w:rFonts w:cstheme="minorHAnsi"/>
          <w:sz w:val="21"/>
          <w:szCs w:val="21"/>
        </w:rPr>
        <w:t xml:space="preserve">.  </w:t>
      </w:r>
    </w:p>
    <w:p w14:paraId="4BA2A9C3" w14:textId="77777777" w:rsidR="00003A39" w:rsidRPr="00321AE5" w:rsidRDefault="00245B38" w:rsidP="001A24C8">
      <w:pPr>
        <w:pStyle w:val="aa"/>
        <w:numPr>
          <w:ilvl w:val="1"/>
          <w:numId w:val="1"/>
        </w:numPr>
        <w:ind w:left="567" w:hanging="567"/>
        <w:jc w:val="both"/>
        <w:rPr>
          <w:rFonts w:cstheme="minorHAnsi"/>
          <w:sz w:val="21"/>
          <w:szCs w:val="21"/>
        </w:rPr>
      </w:pPr>
      <w:r w:rsidRPr="00321AE5">
        <w:rPr>
          <w:rFonts w:cstheme="minorHAnsi"/>
          <w:sz w:val="21"/>
          <w:szCs w:val="21"/>
        </w:rPr>
        <w:t xml:space="preserve">Договор заключается </w:t>
      </w:r>
      <w:bookmarkStart w:id="14" w:name="_Hlk205819879"/>
      <w:r w:rsidRPr="00321AE5">
        <w:rPr>
          <w:rFonts w:cstheme="minorHAnsi"/>
          <w:sz w:val="21"/>
          <w:szCs w:val="21"/>
        </w:rPr>
        <w:t>в порядке, определенном статьей 428 и пунктом 1 статьи 433 Гражданского кодекса Российской Федерации</w:t>
      </w:r>
      <w:bookmarkEnd w:id="14"/>
      <w:r w:rsidRPr="00321AE5">
        <w:rPr>
          <w:rFonts w:cstheme="minorHAnsi"/>
          <w:sz w:val="21"/>
          <w:szCs w:val="21"/>
        </w:rPr>
        <w:t xml:space="preserve">, при обращении Клиента в Банк. </w:t>
      </w:r>
    </w:p>
    <w:p w14:paraId="3A576D6A" w14:textId="4626E9EB" w:rsidR="008761A8" w:rsidRPr="00321AE5" w:rsidRDefault="00C44D80" w:rsidP="001A24C8">
      <w:pPr>
        <w:pStyle w:val="aa"/>
        <w:numPr>
          <w:ilvl w:val="1"/>
          <w:numId w:val="1"/>
        </w:numPr>
        <w:ind w:left="567" w:hanging="573"/>
        <w:jc w:val="both"/>
        <w:rPr>
          <w:rFonts w:cstheme="minorHAnsi"/>
          <w:sz w:val="21"/>
          <w:szCs w:val="21"/>
        </w:rPr>
      </w:pPr>
      <w:r>
        <w:rPr>
          <w:rFonts w:cstheme="minorHAnsi"/>
          <w:sz w:val="21"/>
          <w:szCs w:val="21"/>
        </w:rPr>
        <w:t>Порядок п</w:t>
      </w:r>
      <w:r w:rsidR="00245B38" w:rsidRPr="00321AE5">
        <w:rPr>
          <w:rFonts w:cstheme="minorHAnsi"/>
          <w:sz w:val="21"/>
          <w:szCs w:val="21"/>
        </w:rPr>
        <w:t>рисоединени</w:t>
      </w:r>
      <w:r>
        <w:rPr>
          <w:rFonts w:cstheme="minorHAnsi"/>
          <w:sz w:val="21"/>
          <w:szCs w:val="21"/>
        </w:rPr>
        <w:t>я</w:t>
      </w:r>
      <w:r w:rsidR="00245B38" w:rsidRPr="00321AE5">
        <w:rPr>
          <w:rFonts w:cstheme="minorHAnsi"/>
          <w:sz w:val="21"/>
          <w:szCs w:val="21"/>
        </w:rPr>
        <w:t xml:space="preserve"> Клиента к настоящим Правилам </w:t>
      </w:r>
      <w:r w:rsidR="00BA7A14">
        <w:rPr>
          <w:rFonts w:cstheme="minorHAnsi"/>
          <w:sz w:val="21"/>
          <w:szCs w:val="21"/>
        </w:rPr>
        <w:t xml:space="preserve">и заключение Договора: </w:t>
      </w:r>
    </w:p>
    <w:p w14:paraId="470D519A" w14:textId="5ABF8CC9" w:rsidR="008761A8" w:rsidRPr="00321AE5" w:rsidRDefault="00C44D80" w:rsidP="001A24C8">
      <w:pPr>
        <w:pStyle w:val="aa"/>
        <w:numPr>
          <w:ilvl w:val="0"/>
          <w:numId w:val="14"/>
        </w:numPr>
        <w:jc w:val="both"/>
        <w:rPr>
          <w:rFonts w:cstheme="minorHAnsi"/>
          <w:sz w:val="21"/>
          <w:szCs w:val="21"/>
        </w:rPr>
      </w:pPr>
      <w:r w:rsidRPr="00321AE5">
        <w:rPr>
          <w:rFonts w:cstheme="minorHAnsi"/>
          <w:sz w:val="21"/>
          <w:szCs w:val="21"/>
        </w:rPr>
        <w:t xml:space="preserve">при обращении Клиента в Офис Банка </w:t>
      </w:r>
      <w:r>
        <w:rPr>
          <w:rFonts w:cstheme="minorHAnsi"/>
          <w:sz w:val="21"/>
          <w:szCs w:val="21"/>
        </w:rPr>
        <w:t>- п</w:t>
      </w:r>
      <w:r w:rsidRPr="00321AE5">
        <w:rPr>
          <w:rFonts w:cstheme="minorHAnsi"/>
          <w:sz w:val="21"/>
          <w:szCs w:val="21"/>
        </w:rPr>
        <w:t>рисоединени</w:t>
      </w:r>
      <w:r>
        <w:rPr>
          <w:rFonts w:cstheme="minorHAnsi"/>
          <w:sz w:val="21"/>
          <w:szCs w:val="21"/>
        </w:rPr>
        <w:t>е</w:t>
      </w:r>
      <w:r w:rsidRPr="00321AE5">
        <w:rPr>
          <w:rFonts w:cstheme="minorHAnsi"/>
          <w:sz w:val="21"/>
          <w:szCs w:val="21"/>
        </w:rPr>
        <w:t xml:space="preserve"> Клиента к настоящим Правилам </w:t>
      </w:r>
      <w:r>
        <w:rPr>
          <w:rFonts w:cstheme="minorHAnsi"/>
          <w:sz w:val="21"/>
          <w:szCs w:val="21"/>
        </w:rPr>
        <w:t xml:space="preserve">осуществляется </w:t>
      </w:r>
      <w:r w:rsidR="00BA7A14">
        <w:rPr>
          <w:rFonts w:cstheme="minorHAnsi"/>
          <w:sz w:val="21"/>
          <w:szCs w:val="21"/>
        </w:rPr>
        <w:t>путем</w:t>
      </w:r>
      <w:r w:rsidR="00BA7A14" w:rsidRPr="00321AE5">
        <w:rPr>
          <w:rFonts w:cstheme="minorHAnsi"/>
          <w:sz w:val="21"/>
          <w:szCs w:val="21"/>
        </w:rPr>
        <w:t xml:space="preserve"> </w:t>
      </w:r>
      <w:r w:rsidR="00BA7A14">
        <w:rPr>
          <w:rFonts w:cstheme="minorHAnsi"/>
          <w:sz w:val="21"/>
          <w:szCs w:val="21"/>
        </w:rPr>
        <w:t>з</w:t>
      </w:r>
      <w:r w:rsidR="00245B38" w:rsidRPr="00321AE5">
        <w:rPr>
          <w:rFonts w:cstheme="minorHAnsi"/>
          <w:sz w:val="21"/>
          <w:szCs w:val="21"/>
        </w:rPr>
        <w:t>аполн</w:t>
      </w:r>
      <w:r w:rsidR="00BA7A14">
        <w:rPr>
          <w:rFonts w:cstheme="minorHAnsi"/>
          <w:sz w:val="21"/>
          <w:szCs w:val="21"/>
        </w:rPr>
        <w:t>ения</w:t>
      </w:r>
      <w:r w:rsidR="00FA4E2C" w:rsidRPr="00321AE5">
        <w:rPr>
          <w:rFonts w:cstheme="minorHAnsi"/>
          <w:sz w:val="21"/>
          <w:szCs w:val="21"/>
        </w:rPr>
        <w:t xml:space="preserve"> и подпис</w:t>
      </w:r>
      <w:r w:rsidR="00BA7A14">
        <w:rPr>
          <w:rFonts w:cstheme="minorHAnsi"/>
          <w:sz w:val="21"/>
          <w:szCs w:val="21"/>
        </w:rPr>
        <w:t>ания</w:t>
      </w:r>
      <w:r w:rsidR="00245B38" w:rsidRPr="00321AE5">
        <w:rPr>
          <w:rFonts w:cstheme="minorHAnsi"/>
          <w:sz w:val="21"/>
          <w:szCs w:val="21"/>
        </w:rPr>
        <w:t xml:space="preserve"> </w:t>
      </w:r>
      <w:r w:rsidR="00FA4E2C" w:rsidRPr="00321AE5">
        <w:rPr>
          <w:rFonts w:cstheme="minorHAnsi"/>
          <w:sz w:val="21"/>
          <w:szCs w:val="21"/>
        </w:rPr>
        <w:t>З</w:t>
      </w:r>
      <w:r w:rsidR="008761A8" w:rsidRPr="00321AE5">
        <w:rPr>
          <w:rFonts w:cstheme="minorHAnsi"/>
          <w:sz w:val="21"/>
          <w:szCs w:val="21"/>
        </w:rPr>
        <w:t>аявлени</w:t>
      </w:r>
      <w:r w:rsidR="00BA7A14">
        <w:rPr>
          <w:rFonts w:cstheme="minorHAnsi"/>
          <w:sz w:val="21"/>
          <w:szCs w:val="21"/>
        </w:rPr>
        <w:t>я</w:t>
      </w:r>
      <w:r w:rsidR="00245B38" w:rsidRPr="00321AE5">
        <w:rPr>
          <w:rFonts w:cstheme="minorHAnsi"/>
          <w:sz w:val="21"/>
          <w:szCs w:val="21"/>
        </w:rPr>
        <w:t xml:space="preserve"> </w:t>
      </w:r>
      <w:r w:rsidR="008761A8" w:rsidRPr="00321AE5">
        <w:rPr>
          <w:rFonts w:cstheme="minorHAnsi"/>
          <w:sz w:val="21"/>
          <w:szCs w:val="21"/>
        </w:rPr>
        <w:t xml:space="preserve">на </w:t>
      </w:r>
      <w:r w:rsidR="00FA4E2C" w:rsidRPr="00321AE5">
        <w:rPr>
          <w:rFonts w:cstheme="minorHAnsi"/>
          <w:sz w:val="21"/>
          <w:szCs w:val="21"/>
        </w:rPr>
        <w:t>получение соответствующего банковского продукта в 2 (двух) экземплярах, формы которых приведены в Приложениях к настоящим Правилам.</w:t>
      </w:r>
      <w:r w:rsidR="00245B38" w:rsidRPr="00321AE5">
        <w:rPr>
          <w:rFonts w:cstheme="minorHAnsi"/>
          <w:sz w:val="21"/>
          <w:szCs w:val="21"/>
        </w:rPr>
        <w:t xml:space="preserve"> </w:t>
      </w:r>
    </w:p>
    <w:p w14:paraId="65004F78" w14:textId="07463EB9" w:rsidR="008761A8" w:rsidRDefault="00BA7A14" w:rsidP="00BA7A14">
      <w:pPr>
        <w:pStyle w:val="aa"/>
        <w:ind w:left="1287"/>
        <w:jc w:val="both"/>
        <w:rPr>
          <w:rFonts w:cstheme="minorHAnsi"/>
          <w:sz w:val="21"/>
          <w:szCs w:val="21"/>
        </w:rPr>
      </w:pPr>
      <w:bookmarkStart w:id="15" w:name="_Hlk205819933"/>
      <w:r>
        <w:rPr>
          <w:rFonts w:cstheme="minorHAnsi"/>
          <w:sz w:val="21"/>
          <w:szCs w:val="21"/>
        </w:rPr>
        <w:t xml:space="preserve">Клиент </w:t>
      </w:r>
      <w:r w:rsidR="00245B38" w:rsidRPr="00321AE5">
        <w:rPr>
          <w:rFonts w:cstheme="minorHAnsi"/>
          <w:sz w:val="21"/>
          <w:szCs w:val="21"/>
        </w:rPr>
        <w:t xml:space="preserve">предъявляет </w:t>
      </w:r>
      <w:r w:rsidR="008761A8" w:rsidRPr="00321AE5">
        <w:rPr>
          <w:rFonts w:cstheme="minorHAnsi"/>
          <w:sz w:val="21"/>
          <w:szCs w:val="21"/>
        </w:rPr>
        <w:t>ДУЛ</w:t>
      </w:r>
      <w:r w:rsidR="00245B38" w:rsidRPr="00321AE5">
        <w:rPr>
          <w:rFonts w:cstheme="minorHAnsi"/>
          <w:sz w:val="21"/>
          <w:szCs w:val="21"/>
        </w:rPr>
        <w:t xml:space="preserve">, </w:t>
      </w:r>
      <w:bookmarkStart w:id="16" w:name="_Hlk533848542"/>
      <w:r w:rsidR="00245B38" w:rsidRPr="00321AE5">
        <w:rPr>
          <w:rFonts w:cstheme="minorHAnsi"/>
          <w:sz w:val="21"/>
          <w:szCs w:val="21"/>
        </w:rPr>
        <w:t>а также иные документы и сведения, перечень которых определяется Банком в соответствии с требованиями законодательства Р</w:t>
      </w:r>
      <w:r w:rsidR="00FA4E2C" w:rsidRPr="00321AE5">
        <w:rPr>
          <w:rFonts w:cstheme="minorHAnsi"/>
          <w:sz w:val="21"/>
          <w:szCs w:val="21"/>
        </w:rPr>
        <w:t>Ф</w:t>
      </w:r>
      <w:bookmarkEnd w:id="16"/>
      <w:r w:rsidR="00245B38" w:rsidRPr="00321AE5">
        <w:rPr>
          <w:rFonts w:cstheme="minorHAnsi"/>
          <w:sz w:val="21"/>
          <w:szCs w:val="21"/>
        </w:rPr>
        <w:t>, нормативных актов Банка России и внутрибанковских документов</w:t>
      </w:r>
      <w:r w:rsidR="00166597" w:rsidRPr="00321AE5">
        <w:rPr>
          <w:rFonts w:cstheme="minorHAnsi"/>
          <w:sz w:val="21"/>
          <w:szCs w:val="21"/>
        </w:rPr>
        <w:t xml:space="preserve"> и приведен в </w:t>
      </w:r>
      <w:r w:rsidR="00D93EB7" w:rsidRPr="00321AE5">
        <w:rPr>
          <w:rFonts w:cstheme="minorHAnsi"/>
          <w:sz w:val="21"/>
          <w:szCs w:val="21"/>
        </w:rPr>
        <w:t>Приложении №</w:t>
      </w:r>
      <w:r w:rsidR="005814A4" w:rsidRPr="00321AE5">
        <w:rPr>
          <w:rFonts w:cstheme="minorHAnsi"/>
          <w:sz w:val="21"/>
          <w:szCs w:val="21"/>
        </w:rPr>
        <w:t>2</w:t>
      </w:r>
      <w:r w:rsidR="00166597" w:rsidRPr="00321AE5">
        <w:rPr>
          <w:rFonts w:cstheme="minorHAnsi"/>
          <w:sz w:val="21"/>
          <w:szCs w:val="21"/>
        </w:rPr>
        <w:t xml:space="preserve"> к настоящим Правилам</w:t>
      </w:r>
      <w:r w:rsidR="00245B38" w:rsidRPr="00321AE5">
        <w:rPr>
          <w:rFonts w:cstheme="minorHAnsi"/>
          <w:sz w:val="21"/>
          <w:szCs w:val="21"/>
        </w:rPr>
        <w:t xml:space="preserve">. </w:t>
      </w:r>
    </w:p>
    <w:bookmarkEnd w:id="15"/>
    <w:p w14:paraId="7392D426" w14:textId="6E74926C" w:rsidR="00BA7A14" w:rsidRDefault="00BA7A14" w:rsidP="00BA7A14">
      <w:pPr>
        <w:pStyle w:val="aa"/>
        <w:ind w:left="1287"/>
        <w:jc w:val="both"/>
        <w:rPr>
          <w:rFonts w:cstheme="minorHAnsi"/>
          <w:sz w:val="21"/>
          <w:szCs w:val="21"/>
        </w:rPr>
      </w:pPr>
      <w:r w:rsidRPr="00BA7A14">
        <w:rPr>
          <w:rFonts w:cstheme="minorHAnsi"/>
          <w:sz w:val="21"/>
          <w:szCs w:val="21"/>
        </w:rPr>
        <w:t>Договор считается заключенным между Сторонами</w:t>
      </w:r>
      <w:r>
        <w:rPr>
          <w:rFonts w:cstheme="minorHAnsi"/>
          <w:sz w:val="21"/>
          <w:szCs w:val="21"/>
        </w:rPr>
        <w:t xml:space="preserve"> </w:t>
      </w:r>
      <w:r w:rsidRPr="00BA7A14">
        <w:rPr>
          <w:rFonts w:cstheme="minorHAnsi"/>
          <w:sz w:val="21"/>
          <w:szCs w:val="21"/>
        </w:rPr>
        <w:t>с даты получения Банком лично от Клиента</w:t>
      </w:r>
      <w:r>
        <w:rPr>
          <w:rFonts w:cstheme="minorHAnsi"/>
          <w:sz w:val="21"/>
          <w:szCs w:val="21"/>
        </w:rPr>
        <w:t xml:space="preserve"> Заявления </w:t>
      </w:r>
      <w:r w:rsidRPr="00BA7A14">
        <w:rPr>
          <w:rFonts w:cstheme="minorHAnsi"/>
          <w:sz w:val="21"/>
          <w:szCs w:val="21"/>
        </w:rPr>
        <w:t>на бумажном носителе с отметкой о принятии</w:t>
      </w:r>
      <w:r>
        <w:rPr>
          <w:rFonts w:cstheme="minorHAnsi"/>
          <w:sz w:val="21"/>
          <w:szCs w:val="21"/>
        </w:rPr>
        <w:t xml:space="preserve"> Заявления </w:t>
      </w:r>
      <w:r w:rsidRPr="00BA7A14">
        <w:rPr>
          <w:rFonts w:cstheme="minorHAnsi"/>
          <w:sz w:val="21"/>
          <w:szCs w:val="21"/>
        </w:rPr>
        <w:t>Банком</w:t>
      </w:r>
      <w:r>
        <w:rPr>
          <w:rFonts w:cstheme="minorHAnsi"/>
          <w:sz w:val="21"/>
          <w:szCs w:val="21"/>
        </w:rPr>
        <w:t>.</w:t>
      </w:r>
    </w:p>
    <w:p w14:paraId="4BF91EB0" w14:textId="3D39D84D" w:rsidR="00BA7A14" w:rsidRDefault="00BA7A14" w:rsidP="00BA7A14">
      <w:pPr>
        <w:pStyle w:val="aa"/>
        <w:numPr>
          <w:ilvl w:val="0"/>
          <w:numId w:val="14"/>
        </w:numPr>
        <w:jc w:val="both"/>
        <w:rPr>
          <w:rFonts w:cstheme="minorHAnsi"/>
          <w:sz w:val="21"/>
          <w:szCs w:val="21"/>
        </w:rPr>
      </w:pPr>
      <w:r w:rsidRPr="00BA7A14">
        <w:rPr>
          <w:rFonts w:cstheme="minorHAnsi"/>
          <w:sz w:val="21"/>
          <w:szCs w:val="21"/>
        </w:rPr>
        <w:t>после успешной идентификации без личного присутствия путем установления и подтверждения</w:t>
      </w:r>
      <w:r>
        <w:rPr>
          <w:rFonts w:cstheme="minorHAnsi"/>
          <w:sz w:val="21"/>
          <w:szCs w:val="21"/>
        </w:rPr>
        <w:t xml:space="preserve"> </w:t>
      </w:r>
      <w:r w:rsidR="00B272CF">
        <w:rPr>
          <w:rFonts w:cstheme="minorHAnsi"/>
          <w:sz w:val="21"/>
          <w:szCs w:val="21"/>
        </w:rPr>
        <w:t xml:space="preserve">Банком </w:t>
      </w:r>
      <w:r w:rsidRPr="00BA7A14">
        <w:rPr>
          <w:rFonts w:cstheme="minorHAnsi"/>
          <w:sz w:val="21"/>
          <w:szCs w:val="21"/>
        </w:rPr>
        <w:t>достоверности сведений о Клиенте с использованием ЕСИА и ЕБС – в электронном виде с подписанием</w:t>
      </w:r>
      <w:r>
        <w:rPr>
          <w:rFonts w:cstheme="minorHAnsi"/>
          <w:sz w:val="21"/>
          <w:szCs w:val="21"/>
        </w:rPr>
        <w:t xml:space="preserve"> </w:t>
      </w:r>
      <w:r w:rsidRPr="00BA7A14">
        <w:rPr>
          <w:rFonts w:cstheme="minorHAnsi"/>
          <w:sz w:val="21"/>
          <w:szCs w:val="21"/>
        </w:rPr>
        <w:t>простой электронной подписью Клиента, ключ которой получен при личной явке в соответствии с правилами</w:t>
      </w:r>
      <w:r>
        <w:rPr>
          <w:rFonts w:cstheme="minorHAnsi"/>
          <w:sz w:val="21"/>
          <w:szCs w:val="21"/>
        </w:rPr>
        <w:t xml:space="preserve"> </w:t>
      </w:r>
      <w:r w:rsidRPr="00BA7A14">
        <w:rPr>
          <w:rFonts w:cstheme="minorHAnsi"/>
          <w:sz w:val="21"/>
          <w:szCs w:val="21"/>
        </w:rPr>
        <w:t xml:space="preserve">использования простой электронной подписи при обращении за </w:t>
      </w:r>
      <w:r w:rsidRPr="00BA7A14">
        <w:rPr>
          <w:rFonts w:cstheme="minorHAnsi"/>
          <w:sz w:val="21"/>
          <w:szCs w:val="21"/>
        </w:rPr>
        <w:lastRenderedPageBreak/>
        <w:t>получением государственных и</w:t>
      </w:r>
      <w:r>
        <w:rPr>
          <w:rFonts w:cstheme="minorHAnsi"/>
          <w:sz w:val="21"/>
          <w:szCs w:val="21"/>
        </w:rPr>
        <w:t xml:space="preserve"> </w:t>
      </w:r>
      <w:r w:rsidRPr="00BA7A14">
        <w:rPr>
          <w:rFonts w:cstheme="minorHAnsi"/>
          <w:sz w:val="21"/>
          <w:szCs w:val="21"/>
        </w:rPr>
        <w:t>муниципальных услуг в электронной форме, устанавливаемых Правительством Российской Федерации;</w:t>
      </w:r>
      <w:r>
        <w:rPr>
          <w:rFonts w:cstheme="minorHAnsi"/>
          <w:sz w:val="21"/>
          <w:szCs w:val="21"/>
        </w:rPr>
        <w:t xml:space="preserve"> </w:t>
      </w:r>
      <w:r w:rsidRPr="00BA7A14">
        <w:rPr>
          <w:rFonts w:cstheme="minorHAnsi"/>
          <w:sz w:val="21"/>
          <w:szCs w:val="21"/>
        </w:rPr>
        <w:t>подтверждение о присоединении к Договору, подписанное такой простой электронной подписью, признается</w:t>
      </w:r>
      <w:r>
        <w:rPr>
          <w:rFonts w:cstheme="minorHAnsi"/>
          <w:sz w:val="21"/>
          <w:szCs w:val="21"/>
        </w:rPr>
        <w:t xml:space="preserve"> </w:t>
      </w:r>
      <w:r w:rsidRPr="00BA7A14">
        <w:rPr>
          <w:rFonts w:cstheme="minorHAnsi"/>
          <w:sz w:val="21"/>
          <w:szCs w:val="21"/>
        </w:rPr>
        <w:t>электронным документом, равнозначным документу на бумажном носителе, подписанному</w:t>
      </w:r>
      <w:r>
        <w:rPr>
          <w:rFonts w:cstheme="minorHAnsi"/>
          <w:sz w:val="21"/>
          <w:szCs w:val="21"/>
        </w:rPr>
        <w:t xml:space="preserve"> </w:t>
      </w:r>
      <w:r w:rsidRPr="00BA7A14">
        <w:rPr>
          <w:rFonts w:cstheme="minorHAnsi"/>
          <w:sz w:val="21"/>
          <w:szCs w:val="21"/>
        </w:rPr>
        <w:t>собственноручной подписью данного физического лица.</w:t>
      </w:r>
    </w:p>
    <w:p w14:paraId="49861825" w14:textId="29147A51" w:rsidR="00C44D80" w:rsidRPr="00321AE5" w:rsidRDefault="00C44D80" w:rsidP="00C44D80">
      <w:pPr>
        <w:pStyle w:val="aa"/>
        <w:ind w:left="1287"/>
        <w:jc w:val="both"/>
        <w:rPr>
          <w:rFonts w:cstheme="minorHAnsi"/>
          <w:sz w:val="21"/>
          <w:szCs w:val="21"/>
        </w:rPr>
      </w:pPr>
      <w:r w:rsidRPr="00BA7A14">
        <w:rPr>
          <w:rFonts w:cstheme="minorHAnsi"/>
          <w:sz w:val="21"/>
          <w:szCs w:val="21"/>
        </w:rPr>
        <w:t>Договор считается заключенным между Сторонами</w:t>
      </w:r>
      <w:r>
        <w:rPr>
          <w:rFonts w:cstheme="minorHAnsi"/>
          <w:sz w:val="21"/>
          <w:szCs w:val="21"/>
        </w:rPr>
        <w:t xml:space="preserve"> </w:t>
      </w:r>
      <w:r w:rsidRPr="00C44D80">
        <w:rPr>
          <w:rFonts w:cstheme="minorHAnsi"/>
          <w:sz w:val="21"/>
          <w:szCs w:val="21"/>
        </w:rPr>
        <w:t xml:space="preserve">с даты получения </w:t>
      </w:r>
      <w:r>
        <w:rPr>
          <w:rFonts w:cstheme="minorHAnsi"/>
          <w:sz w:val="21"/>
          <w:szCs w:val="21"/>
        </w:rPr>
        <w:t>Клиентом доступа в Систему ДБО</w:t>
      </w:r>
      <w:r w:rsidRPr="00C44D80">
        <w:rPr>
          <w:rFonts w:cstheme="minorHAnsi"/>
          <w:sz w:val="21"/>
          <w:szCs w:val="21"/>
        </w:rPr>
        <w:t xml:space="preserve"> </w:t>
      </w:r>
      <w:r>
        <w:rPr>
          <w:rFonts w:cstheme="minorHAnsi"/>
          <w:sz w:val="21"/>
          <w:szCs w:val="21"/>
        </w:rPr>
        <w:t>по факту</w:t>
      </w:r>
      <w:r w:rsidRPr="00C44D80">
        <w:rPr>
          <w:rFonts w:cstheme="minorHAnsi"/>
          <w:sz w:val="21"/>
          <w:szCs w:val="21"/>
        </w:rPr>
        <w:t xml:space="preserve"> успешной идентификации без личного присутствия Клиента путем установления и</w:t>
      </w:r>
      <w:r>
        <w:rPr>
          <w:rFonts w:cstheme="minorHAnsi"/>
          <w:sz w:val="21"/>
          <w:szCs w:val="21"/>
        </w:rPr>
        <w:t xml:space="preserve"> </w:t>
      </w:r>
      <w:r w:rsidRPr="00C44D80">
        <w:rPr>
          <w:rFonts w:cstheme="minorHAnsi"/>
          <w:sz w:val="21"/>
          <w:szCs w:val="21"/>
        </w:rPr>
        <w:t xml:space="preserve">подтверждения </w:t>
      </w:r>
      <w:r w:rsidR="00B272CF">
        <w:rPr>
          <w:rFonts w:cstheme="minorHAnsi"/>
          <w:sz w:val="21"/>
          <w:szCs w:val="21"/>
        </w:rPr>
        <w:t xml:space="preserve">Банком </w:t>
      </w:r>
      <w:r w:rsidRPr="00C44D80">
        <w:rPr>
          <w:rFonts w:cstheme="minorHAnsi"/>
          <w:sz w:val="21"/>
          <w:szCs w:val="21"/>
        </w:rPr>
        <w:t>достоверности сведений о нем с использованием ЕСИА и ЕБ</w:t>
      </w:r>
      <w:r>
        <w:rPr>
          <w:rFonts w:cstheme="minorHAnsi"/>
          <w:sz w:val="21"/>
          <w:szCs w:val="21"/>
        </w:rPr>
        <w:t>С.</w:t>
      </w:r>
    </w:p>
    <w:p w14:paraId="1E48D69A" w14:textId="0902F779" w:rsidR="00A71960" w:rsidRDefault="00A71960" w:rsidP="001A24C8">
      <w:pPr>
        <w:pStyle w:val="aa"/>
        <w:numPr>
          <w:ilvl w:val="1"/>
          <w:numId w:val="1"/>
        </w:numPr>
        <w:ind w:left="567" w:hanging="573"/>
        <w:jc w:val="both"/>
        <w:rPr>
          <w:rFonts w:cstheme="minorHAnsi"/>
          <w:sz w:val="21"/>
          <w:szCs w:val="21"/>
        </w:rPr>
      </w:pPr>
      <w:r>
        <w:rPr>
          <w:rFonts w:cstheme="minorHAnsi"/>
          <w:sz w:val="21"/>
          <w:szCs w:val="21"/>
        </w:rPr>
        <w:t>Действие настоящих Правил распространяется на Клиентов</w:t>
      </w:r>
      <w:r w:rsidR="0026701B">
        <w:rPr>
          <w:rFonts w:cstheme="minorHAnsi"/>
          <w:sz w:val="21"/>
          <w:szCs w:val="21"/>
        </w:rPr>
        <w:t>, заключивших с Банком договоры на получение банковских продуктов до 27.06.2019.</w:t>
      </w:r>
    </w:p>
    <w:p w14:paraId="0FCEDE8E" w14:textId="5A0C2088" w:rsidR="009C7834"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Предоставление Банковских продуктов в рамках Договора осуществляется Банком на основании и в соответствии с </w:t>
      </w:r>
      <w:r w:rsidR="008761A8" w:rsidRPr="00321AE5">
        <w:rPr>
          <w:rFonts w:cstheme="minorHAnsi"/>
          <w:sz w:val="21"/>
          <w:szCs w:val="21"/>
        </w:rPr>
        <w:t xml:space="preserve">Условиями </w:t>
      </w:r>
      <w:r w:rsidR="009C7834" w:rsidRPr="00321AE5">
        <w:rPr>
          <w:rFonts w:cstheme="minorHAnsi"/>
          <w:sz w:val="21"/>
          <w:szCs w:val="21"/>
        </w:rPr>
        <w:t>Банковского продукта</w:t>
      </w:r>
      <w:r w:rsidRPr="00321AE5">
        <w:rPr>
          <w:rFonts w:cstheme="minorHAnsi"/>
          <w:sz w:val="21"/>
          <w:szCs w:val="21"/>
        </w:rPr>
        <w:t xml:space="preserve"> и Тарифами Банка, действующими на дату </w:t>
      </w:r>
      <w:r w:rsidR="008761A8" w:rsidRPr="00321AE5">
        <w:rPr>
          <w:rFonts w:cstheme="minorHAnsi"/>
          <w:sz w:val="21"/>
          <w:szCs w:val="21"/>
        </w:rPr>
        <w:t xml:space="preserve">заключения Договора и/или на дату </w:t>
      </w:r>
      <w:r w:rsidRPr="00321AE5">
        <w:rPr>
          <w:rFonts w:cstheme="minorHAnsi"/>
          <w:sz w:val="21"/>
          <w:szCs w:val="21"/>
        </w:rPr>
        <w:t xml:space="preserve">осуществления операции (предоставления услуги), если иное не установлено Договором </w:t>
      </w:r>
      <w:r w:rsidR="009C7834" w:rsidRPr="00321AE5">
        <w:rPr>
          <w:rFonts w:cstheme="minorHAnsi"/>
          <w:sz w:val="21"/>
          <w:szCs w:val="21"/>
        </w:rPr>
        <w:t>Банковского продукта</w:t>
      </w:r>
      <w:r w:rsidRPr="00321AE5">
        <w:rPr>
          <w:rFonts w:cstheme="minorHAnsi"/>
          <w:sz w:val="21"/>
          <w:szCs w:val="21"/>
        </w:rPr>
        <w:t xml:space="preserve">. </w:t>
      </w:r>
    </w:p>
    <w:p w14:paraId="0E3CA782" w14:textId="77777777" w:rsidR="00003A39" w:rsidRPr="00321AE5" w:rsidRDefault="009C7834" w:rsidP="009C7834">
      <w:pPr>
        <w:pStyle w:val="aa"/>
        <w:ind w:left="567"/>
        <w:jc w:val="both"/>
        <w:rPr>
          <w:rFonts w:cstheme="minorHAnsi"/>
          <w:sz w:val="21"/>
          <w:szCs w:val="21"/>
        </w:rPr>
      </w:pPr>
      <w:r w:rsidRPr="00321AE5">
        <w:rPr>
          <w:rFonts w:cstheme="minorHAnsi"/>
          <w:sz w:val="21"/>
          <w:szCs w:val="21"/>
        </w:rPr>
        <w:t xml:space="preserve">Предоставление Клиенту Банковских продуктов осуществляется в Офисах Банка и/или дистанционно с использованием </w:t>
      </w:r>
      <w:r w:rsidR="00C3498F" w:rsidRPr="00321AE5">
        <w:rPr>
          <w:rFonts w:cstheme="minorHAnsi"/>
          <w:sz w:val="21"/>
          <w:szCs w:val="21"/>
        </w:rPr>
        <w:t>Системы ДБО</w:t>
      </w:r>
      <w:r w:rsidRPr="00321AE5">
        <w:rPr>
          <w:rStyle w:val="af1"/>
          <w:rFonts w:cstheme="minorHAnsi"/>
          <w:sz w:val="21"/>
          <w:szCs w:val="21"/>
        </w:rPr>
        <w:footnoteReference w:id="2"/>
      </w:r>
      <w:r w:rsidRPr="00321AE5">
        <w:rPr>
          <w:rFonts w:cstheme="minorHAnsi"/>
          <w:sz w:val="21"/>
          <w:szCs w:val="21"/>
        </w:rPr>
        <w:t xml:space="preserve">. </w:t>
      </w:r>
      <w:r w:rsidR="00245B38" w:rsidRPr="00321AE5">
        <w:rPr>
          <w:rFonts w:cstheme="minorHAnsi"/>
          <w:sz w:val="21"/>
          <w:szCs w:val="21"/>
        </w:rPr>
        <w:t xml:space="preserve"> </w:t>
      </w:r>
    </w:p>
    <w:p w14:paraId="4F1D5096" w14:textId="3BF74DD4" w:rsidR="00B40E36" w:rsidRDefault="00B40E36" w:rsidP="00B40E36">
      <w:pPr>
        <w:pStyle w:val="aa"/>
        <w:numPr>
          <w:ilvl w:val="1"/>
          <w:numId w:val="1"/>
        </w:numPr>
        <w:ind w:left="567" w:hanging="573"/>
        <w:jc w:val="both"/>
        <w:rPr>
          <w:rFonts w:cstheme="minorHAnsi"/>
          <w:sz w:val="21"/>
          <w:szCs w:val="21"/>
        </w:rPr>
      </w:pPr>
      <w:r w:rsidRPr="00B40E36">
        <w:rPr>
          <w:rFonts w:cstheme="minorHAnsi"/>
          <w:sz w:val="21"/>
          <w:szCs w:val="21"/>
        </w:rPr>
        <w:t xml:space="preserve">Несовершеннолетние в возрасте от четырнадцати до восемнадцати лет вправе открыть банковский счет </w:t>
      </w:r>
      <w:hyperlink r:id="rId9" w:history="1">
        <w:r w:rsidRPr="00B40E36">
          <w:rPr>
            <w:rFonts w:cstheme="minorHAnsi"/>
            <w:sz w:val="21"/>
            <w:szCs w:val="21"/>
          </w:rPr>
          <w:t xml:space="preserve">(статья 846 </w:t>
        </w:r>
        <w:r>
          <w:rPr>
            <w:rFonts w:cstheme="minorHAnsi"/>
            <w:sz w:val="21"/>
            <w:szCs w:val="21"/>
          </w:rPr>
          <w:t>Гражданского</w:t>
        </w:r>
        <w:r w:rsidRPr="00B40E36">
          <w:rPr>
            <w:rFonts w:cstheme="minorHAnsi"/>
            <w:sz w:val="21"/>
            <w:szCs w:val="21"/>
          </w:rPr>
          <w:t xml:space="preserve"> Кодекса</w:t>
        </w:r>
        <w:r>
          <w:rPr>
            <w:rFonts w:cstheme="minorHAnsi"/>
            <w:sz w:val="21"/>
            <w:szCs w:val="21"/>
          </w:rPr>
          <w:t xml:space="preserve"> РФ</w:t>
        </w:r>
        <w:r w:rsidRPr="00B40E36">
          <w:rPr>
            <w:rFonts w:cstheme="minorHAnsi"/>
            <w:sz w:val="21"/>
            <w:szCs w:val="21"/>
          </w:rPr>
          <w:t>)</w:t>
        </w:r>
      </w:hyperlink>
      <w:r w:rsidRPr="00B40E36">
        <w:rPr>
          <w:rFonts w:cstheme="minorHAnsi"/>
          <w:sz w:val="21"/>
          <w:szCs w:val="21"/>
        </w:rPr>
        <w:t xml:space="preserve"> с согласия родителей, усыновителей или попечителя, за исключением случаев, когда такие несовершеннолетние приобрели дееспособность в полном объеме в соответствии с </w:t>
      </w:r>
      <w:hyperlink r:id="rId10" w:history="1">
        <w:r w:rsidRPr="00B40E36">
          <w:rPr>
            <w:rFonts w:cstheme="minorHAnsi"/>
            <w:sz w:val="21"/>
            <w:szCs w:val="21"/>
          </w:rPr>
          <w:t>пунктом 2 статьи 21</w:t>
        </w:r>
      </w:hyperlink>
      <w:r w:rsidRPr="00B40E36">
        <w:rPr>
          <w:rFonts w:cstheme="minorHAnsi"/>
          <w:sz w:val="21"/>
          <w:szCs w:val="21"/>
        </w:rPr>
        <w:t xml:space="preserve"> или со </w:t>
      </w:r>
      <w:hyperlink r:id="rId11" w:history="1">
        <w:r w:rsidRPr="00B40E36">
          <w:rPr>
            <w:rFonts w:cstheme="minorHAnsi"/>
            <w:sz w:val="21"/>
            <w:szCs w:val="21"/>
          </w:rPr>
          <w:t>статьей 27</w:t>
        </w:r>
      </w:hyperlink>
      <w:r w:rsidRPr="00B40E36">
        <w:rPr>
          <w:rFonts w:cstheme="minorHAnsi"/>
          <w:sz w:val="21"/>
          <w:szCs w:val="21"/>
        </w:rPr>
        <w:t xml:space="preserve"> </w:t>
      </w:r>
      <w:r>
        <w:rPr>
          <w:rFonts w:cstheme="minorHAnsi"/>
          <w:sz w:val="21"/>
          <w:szCs w:val="21"/>
        </w:rPr>
        <w:t>Гражданского</w:t>
      </w:r>
      <w:r w:rsidRPr="00B40E36">
        <w:rPr>
          <w:rFonts w:cstheme="minorHAnsi"/>
          <w:sz w:val="21"/>
          <w:szCs w:val="21"/>
        </w:rPr>
        <w:t xml:space="preserve"> Кодекса</w:t>
      </w:r>
      <w:r>
        <w:rPr>
          <w:rFonts w:cstheme="minorHAnsi"/>
          <w:sz w:val="21"/>
          <w:szCs w:val="21"/>
        </w:rPr>
        <w:t xml:space="preserve"> РФ.</w:t>
      </w:r>
    </w:p>
    <w:p w14:paraId="02AEB268" w14:textId="4C304592" w:rsidR="00B40E36" w:rsidRPr="00B40E36" w:rsidRDefault="000E0E30" w:rsidP="00FB5384">
      <w:pPr>
        <w:pStyle w:val="aa"/>
        <w:ind w:left="567"/>
        <w:jc w:val="both"/>
        <w:rPr>
          <w:rFonts w:cstheme="minorHAnsi"/>
          <w:sz w:val="21"/>
          <w:szCs w:val="21"/>
        </w:rPr>
      </w:pPr>
      <w:r>
        <w:rPr>
          <w:rFonts w:cstheme="minorHAnsi"/>
          <w:sz w:val="21"/>
          <w:szCs w:val="21"/>
        </w:rPr>
        <w:t xml:space="preserve">Банк </w:t>
      </w:r>
      <w:r w:rsidR="001B29EF">
        <w:rPr>
          <w:rFonts w:cstheme="minorHAnsi"/>
          <w:sz w:val="21"/>
          <w:szCs w:val="21"/>
        </w:rPr>
        <w:t>не</w:t>
      </w:r>
      <w:r>
        <w:rPr>
          <w:rFonts w:cstheme="minorHAnsi"/>
          <w:sz w:val="21"/>
          <w:szCs w:val="21"/>
        </w:rPr>
        <w:t xml:space="preserve"> п</w:t>
      </w:r>
      <w:r w:rsidR="00B40E36">
        <w:rPr>
          <w:rFonts w:cstheme="minorHAnsi"/>
          <w:sz w:val="21"/>
          <w:szCs w:val="21"/>
        </w:rPr>
        <w:t>редостав</w:t>
      </w:r>
      <w:r w:rsidR="001B29EF">
        <w:rPr>
          <w:rFonts w:cstheme="minorHAnsi"/>
          <w:sz w:val="21"/>
          <w:szCs w:val="21"/>
        </w:rPr>
        <w:t>ляет</w:t>
      </w:r>
      <w:r w:rsidR="00B40E36">
        <w:rPr>
          <w:rFonts w:cstheme="minorHAnsi"/>
          <w:sz w:val="21"/>
          <w:szCs w:val="21"/>
        </w:rPr>
        <w:t xml:space="preserve"> ЭСП несовершеннолетнему </w:t>
      </w:r>
      <w:r w:rsidR="00B40E36" w:rsidRPr="00B40E36">
        <w:rPr>
          <w:rFonts w:cstheme="minorHAnsi"/>
          <w:sz w:val="21"/>
          <w:szCs w:val="21"/>
        </w:rPr>
        <w:t>в возрасте от четырнадцати до восемнадцати лет</w:t>
      </w:r>
      <w:r w:rsidR="00FB5384">
        <w:rPr>
          <w:rFonts w:cstheme="minorHAnsi"/>
          <w:sz w:val="21"/>
          <w:szCs w:val="21"/>
        </w:rPr>
        <w:t>, который не</w:t>
      </w:r>
      <w:r w:rsidR="00FB5384" w:rsidRPr="00FB5384">
        <w:rPr>
          <w:rFonts w:cstheme="minorHAnsi"/>
          <w:sz w:val="21"/>
          <w:szCs w:val="21"/>
        </w:rPr>
        <w:t xml:space="preserve"> приобрел дееспособность в полном объеме в соответствии с пунктом 2 статьи 21 или со статьей 27 </w:t>
      </w:r>
      <w:r w:rsidR="00FB5384">
        <w:rPr>
          <w:rFonts w:cstheme="minorHAnsi"/>
          <w:sz w:val="21"/>
          <w:szCs w:val="21"/>
        </w:rPr>
        <w:t>ГК РФ</w:t>
      </w:r>
      <w:r>
        <w:rPr>
          <w:rFonts w:ascii="Calibri" w:hAnsi="Calibri" w:cs="Calibri"/>
          <w:sz w:val="21"/>
          <w:szCs w:val="21"/>
        </w:rPr>
        <w:t>.</w:t>
      </w:r>
    </w:p>
    <w:p w14:paraId="42B14820" w14:textId="6D9B84D9" w:rsidR="000E0E30" w:rsidRDefault="000E0E30" w:rsidP="000E0E30">
      <w:pPr>
        <w:pStyle w:val="aa"/>
        <w:ind w:left="567"/>
        <w:jc w:val="both"/>
        <w:rPr>
          <w:rFonts w:cstheme="minorHAnsi"/>
          <w:sz w:val="21"/>
          <w:szCs w:val="21"/>
        </w:rPr>
      </w:pPr>
      <w:r>
        <w:rPr>
          <w:rFonts w:cstheme="minorHAnsi"/>
          <w:sz w:val="21"/>
          <w:szCs w:val="21"/>
        </w:rPr>
        <w:t>При</w:t>
      </w:r>
      <w:r w:rsidR="001B29EF">
        <w:rPr>
          <w:rFonts w:cstheme="minorHAnsi"/>
          <w:sz w:val="21"/>
          <w:szCs w:val="21"/>
        </w:rPr>
        <w:t xml:space="preserve"> заключении договора на</w:t>
      </w:r>
      <w:r>
        <w:rPr>
          <w:rFonts w:cstheme="minorHAnsi"/>
          <w:sz w:val="21"/>
          <w:szCs w:val="21"/>
        </w:rPr>
        <w:t xml:space="preserve"> открыти</w:t>
      </w:r>
      <w:r w:rsidR="001B29EF">
        <w:rPr>
          <w:rFonts w:cstheme="minorHAnsi"/>
          <w:sz w:val="21"/>
          <w:szCs w:val="21"/>
        </w:rPr>
        <w:t>е банковского</w:t>
      </w:r>
      <w:r>
        <w:rPr>
          <w:rFonts w:cstheme="minorHAnsi"/>
          <w:sz w:val="21"/>
          <w:szCs w:val="21"/>
        </w:rPr>
        <w:t xml:space="preserve"> счета </w:t>
      </w:r>
      <w:r w:rsidR="001B29EF">
        <w:rPr>
          <w:rFonts w:cstheme="minorHAnsi"/>
          <w:sz w:val="21"/>
          <w:szCs w:val="21"/>
        </w:rPr>
        <w:t xml:space="preserve">с </w:t>
      </w:r>
      <w:r>
        <w:rPr>
          <w:rFonts w:cstheme="minorHAnsi"/>
          <w:sz w:val="21"/>
          <w:szCs w:val="21"/>
        </w:rPr>
        <w:t>н</w:t>
      </w:r>
      <w:r w:rsidRPr="00B40E36">
        <w:rPr>
          <w:rFonts w:cstheme="minorHAnsi"/>
          <w:sz w:val="21"/>
          <w:szCs w:val="21"/>
        </w:rPr>
        <w:t>есовершеннолетн</w:t>
      </w:r>
      <w:r w:rsidR="001B29EF">
        <w:rPr>
          <w:rFonts w:cstheme="minorHAnsi"/>
          <w:sz w:val="21"/>
          <w:szCs w:val="21"/>
        </w:rPr>
        <w:t>им</w:t>
      </w:r>
      <w:r w:rsidRPr="00B40E36">
        <w:rPr>
          <w:rFonts w:cstheme="minorHAnsi"/>
          <w:sz w:val="21"/>
          <w:szCs w:val="21"/>
        </w:rPr>
        <w:t xml:space="preserve"> в возрасте от четырнадцати до восемнадцати лет</w:t>
      </w:r>
      <w:r w:rsidR="001B29EF">
        <w:rPr>
          <w:rFonts w:cstheme="minorHAnsi"/>
          <w:sz w:val="21"/>
          <w:szCs w:val="21"/>
        </w:rPr>
        <w:t>, который не</w:t>
      </w:r>
      <w:r w:rsidR="001B29EF" w:rsidRPr="00FB5384">
        <w:rPr>
          <w:rFonts w:cstheme="minorHAnsi"/>
          <w:sz w:val="21"/>
          <w:szCs w:val="21"/>
        </w:rPr>
        <w:t xml:space="preserve"> приобрел дееспособность в полном объеме в соответствии с пунктом 2 статьи 21 или со статьей 27 </w:t>
      </w:r>
      <w:r w:rsidR="001B29EF">
        <w:rPr>
          <w:rFonts w:cstheme="minorHAnsi"/>
          <w:sz w:val="21"/>
          <w:szCs w:val="21"/>
        </w:rPr>
        <w:t>ГК РФ,</w:t>
      </w:r>
      <w:r w:rsidRPr="000E0E30">
        <w:rPr>
          <w:rFonts w:cstheme="minorHAnsi"/>
          <w:sz w:val="21"/>
          <w:szCs w:val="21"/>
        </w:rPr>
        <w:t xml:space="preserve"> </w:t>
      </w:r>
      <w:r>
        <w:rPr>
          <w:rFonts w:cstheme="minorHAnsi"/>
          <w:sz w:val="21"/>
          <w:szCs w:val="21"/>
        </w:rPr>
        <w:t>Банк вправе требовать</w:t>
      </w:r>
      <w:r w:rsidRPr="000E0E30">
        <w:rPr>
          <w:rFonts w:cstheme="minorHAnsi"/>
          <w:sz w:val="21"/>
          <w:szCs w:val="21"/>
        </w:rPr>
        <w:t xml:space="preserve"> </w:t>
      </w:r>
      <w:r>
        <w:rPr>
          <w:rFonts w:cstheme="minorHAnsi"/>
          <w:sz w:val="21"/>
          <w:szCs w:val="21"/>
        </w:rPr>
        <w:t xml:space="preserve">следующую </w:t>
      </w:r>
      <w:r w:rsidRPr="000E0E30">
        <w:rPr>
          <w:rFonts w:cstheme="minorHAnsi"/>
          <w:sz w:val="21"/>
          <w:szCs w:val="21"/>
        </w:rPr>
        <w:t>информацию</w:t>
      </w:r>
      <w:r>
        <w:rPr>
          <w:rFonts w:cstheme="minorHAnsi"/>
          <w:sz w:val="21"/>
          <w:szCs w:val="21"/>
        </w:rPr>
        <w:t>:</w:t>
      </w:r>
    </w:p>
    <w:p w14:paraId="278BCB69" w14:textId="68E7DF0B" w:rsidR="001B29EF" w:rsidRDefault="000E0E30" w:rsidP="001B29EF">
      <w:pPr>
        <w:pStyle w:val="aa"/>
        <w:numPr>
          <w:ilvl w:val="0"/>
          <w:numId w:val="27"/>
        </w:numPr>
        <w:jc w:val="both"/>
        <w:rPr>
          <w:rFonts w:cstheme="minorHAnsi"/>
          <w:sz w:val="21"/>
          <w:szCs w:val="21"/>
        </w:rPr>
      </w:pPr>
      <w:r>
        <w:rPr>
          <w:rFonts w:cstheme="minorHAnsi"/>
          <w:sz w:val="21"/>
          <w:szCs w:val="21"/>
        </w:rPr>
        <w:t>о видах операций, предполагаемых к проведению по счету несовершеннолетнего</w:t>
      </w:r>
      <w:r w:rsidR="001B29EF">
        <w:rPr>
          <w:rFonts w:cstheme="minorHAnsi"/>
          <w:sz w:val="21"/>
          <w:szCs w:val="21"/>
        </w:rPr>
        <w:t>;</w:t>
      </w:r>
    </w:p>
    <w:p w14:paraId="1F38EB41" w14:textId="14235268" w:rsidR="003634E7" w:rsidRDefault="003634E7" w:rsidP="001B29EF">
      <w:pPr>
        <w:pStyle w:val="aa"/>
        <w:numPr>
          <w:ilvl w:val="0"/>
          <w:numId w:val="27"/>
        </w:numPr>
        <w:jc w:val="both"/>
        <w:rPr>
          <w:rFonts w:cstheme="minorHAnsi"/>
          <w:sz w:val="21"/>
          <w:szCs w:val="21"/>
        </w:rPr>
      </w:pPr>
      <w:r>
        <w:rPr>
          <w:rFonts w:cstheme="minorHAnsi"/>
          <w:sz w:val="21"/>
          <w:szCs w:val="21"/>
        </w:rPr>
        <w:t>о</w:t>
      </w:r>
      <w:r w:rsidRPr="000E0E30">
        <w:rPr>
          <w:rFonts w:cstheme="minorHAnsi"/>
          <w:sz w:val="21"/>
          <w:szCs w:val="21"/>
        </w:rPr>
        <w:t xml:space="preserve"> доверенно</w:t>
      </w:r>
      <w:r>
        <w:rPr>
          <w:rFonts w:cstheme="minorHAnsi"/>
          <w:sz w:val="21"/>
          <w:szCs w:val="21"/>
        </w:rPr>
        <w:t>м</w:t>
      </w:r>
      <w:r w:rsidRPr="000E0E30">
        <w:rPr>
          <w:rFonts w:cstheme="minorHAnsi"/>
          <w:sz w:val="21"/>
          <w:szCs w:val="21"/>
        </w:rPr>
        <w:t xml:space="preserve"> лиц</w:t>
      </w:r>
      <w:r>
        <w:rPr>
          <w:rFonts w:cstheme="minorHAnsi"/>
          <w:sz w:val="21"/>
          <w:szCs w:val="21"/>
        </w:rPr>
        <w:t>е (</w:t>
      </w:r>
      <w:r w:rsidRPr="000E0E30">
        <w:rPr>
          <w:rFonts w:cstheme="minorHAnsi"/>
          <w:sz w:val="21"/>
          <w:szCs w:val="21"/>
        </w:rPr>
        <w:t>фамилию, имя, отчество, контактный номер мобильного телефона и степень родства</w:t>
      </w:r>
      <w:r>
        <w:rPr>
          <w:rFonts w:cstheme="minorHAnsi"/>
          <w:sz w:val="21"/>
          <w:szCs w:val="21"/>
        </w:rPr>
        <w:t>)</w:t>
      </w:r>
      <w:r w:rsidRPr="000E0E30">
        <w:rPr>
          <w:rFonts w:cstheme="minorHAnsi"/>
          <w:sz w:val="21"/>
          <w:szCs w:val="21"/>
        </w:rPr>
        <w:t xml:space="preserve"> </w:t>
      </w:r>
      <w:r>
        <w:rPr>
          <w:rFonts w:cstheme="minorHAnsi"/>
          <w:sz w:val="21"/>
          <w:szCs w:val="21"/>
        </w:rPr>
        <w:t>и</w:t>
      </w:r>
      <w:r w:rsidRPr="000E0E30">
        <w:rPr>
          <w:rFonts w:cstheme="minorHAnsi"/>
          <w:sz w:val="21"/>
          <w:szCs w:val="21"/>
        </w:rPr>
        <w:t>з числа законных представителей (родителей, усыновителей или попечителя</w:t>
      </w:r>
      <w:r>
        <w:rPr>
          <w:rFonts w:cstheme="minorHAnsi"/>
          <w:sz w:val="21"/>
          <w:szCs w:val="21"/>
        </w:rPr>
        <w:t xml:space="preserve"> с представлением подтверждающих документов</w:t>
      </w:r>
      <w:r w:rsidRPr="000E0E30">
        <w:rPr>
          <w:rFonts w:cstheme="minorHAnsi"/>
          <w:sz w:val="21"/>
          <w:szCs w:val="21"/>
        </w:rPr>
        <w:t xml:space="preserve">), которое </w:t>
      </w:r>
      <w:r>
        <w:rPr>
          <w:rFonts w:cstheme="minorHAnsi"/>
          <w:sz w:val="21"/>
          <w:szCs w:val="21"/>
        </w:rPr>
        <w:t>Банк</w:t>
      </w:r>
      <w:r w:rsidRPr="000E0E30">
        <w:rPr>
          <w:rFonts w:cstheme="minorHAnsi"/>
          <w:sz w:val="21"/>
          <w:szCs w:val="21"/>
        </w:rPr>
        <w:t xml:space="preserve"> будет информировать</w:t>
      </w:r>
      <w:r>
        <w:rPr>
          <w:rFonts w:cstheme="minorHAnsi"/>
          <w:sz w:val="21"/>
          <w:szCs w:val="21"/>
        </w:rPr>
        <w:t xml:space="preserve"> о заключении договора банковского счета, а также</w:t>
      </w:r>
      <w:r w:rsidRPr="000E0E30">
        <w:rPr>
          <w:rFonts w:cstheme="minorHAnsi"/>
          <w:sz w:val="21"/>
          <w:szCs w:val="21"/>
        </w:rPr>
        <w:t xml:space="preserve"> об инициировании операци</w:t>
      </w:r>
      <w:r>
        <w:rPr>
          <w:rFonts w:cstheme="minorHAnsi"/>
          <w:sz w:val="21"/>
          <w:szCs w:val="21"/>
        </w:rPr>
        <w:t>й по счету несовершеннолетнего</w:t>
      </w:r>
      <w:r w:rsidRPr="000E0E30">
        <w:rPr>
          <w:rFonts w:cstheme="minorHAnsi"/>
          <w:sz w:val="21"/>
          <w:szCs w:val="21"/>
        </w:rPr>
        <w:t xml:space="preserve"> в целях получения от указанного доверенного лица информации, содержащей подтверждение возможности проведения соответствующей операции, или информации об отклонении ее проведения</w:t>
      </w:r>
      <w:r>
        <w:rPr>
          <w:rFonts w:cstheme="minorHAnsi"/>
          <w:sz w:val="21"/>
          <w:szCs w:val="21"/>
        </w:rPr>
        <w:t>;</w:t>
      </w:r>
    </w:p>
    <w:p w14:paraId="62162AD3" w14:textId="4BF8B4B2" w:rsidR="000E0E30" w:rsidRDefault="000E0E30" w:rsidP="001B29EF">
      <w:pPr>
        <w:pStyle w:val="aa"/>
        <w:numPr>
          <w:ilvl w:val="0"/>
          <w:numId w:val="27"/>
        </w:numPr>
        <w:jc w:val="both"/>
        <w:rPr>
          <w:rFonts w:cstheme="minorHAnsi"/>
          <w:sz w:val="21"/>
          <w:szCs w:val="21"/>
        </w:rPr>
      </w:pPr>
      <w:r w:rsidRPr="000E0E30">
        <w:rPr>
          <w:rFonts w:cstheme="minorHAnsi"/>
          <w:sz w:val="21"/>
          <w:szCs w:val="21"/>
        </w:rPr>
        <w:t>фамилию, имя, отчество, контактный номер мобильного телефона и степень родства о родственниках несовершеннолетнего клиента (родители, дедушки, бабушки, полнородные и неполнородные (имеющие общего отца или мать) братья и сестры, усыновители), от которых могут поступать денежные средства для зачисления на банковский счет несовершеннолетнего клиента</w:t>
      </w:r>
      <w:r w:rsidR="001B29EF">
        <w:rPr>
          <w:rFonts w:cstheme="minorHAnsi"/>
          <w:sz w:val="21"/>
          <w:szCs w:val="21"/>
        </w:rPr>
        <w:t xml:space="preserve"> </w:t>
      </w:r>
      <w:r w:rsidRPr="000E0E30">
        <w:rPr>
          <w:rFonts w:cstheme="minorHAnsi"/>
          <w:sz w:val="21"/>
          <w:szCs w:val="21"/>
        </w:rPr>
        <w:t>либо в пользу которых несовершеннолетним клиентом планируется осуществлять переводы денежных средств</w:t>
      </w:r>
      <w:r w:rsidR="001B29EF">
        <w:rPr>
          <w:rFonts w:cstheme="minorHAnsi"/>
          <w:sz w:val="21"/>
          <w:szCs w:val="21"/>
        </w:rPr>
        <w:t>;</w:t>
      </w:r>
    </w:p>
    <w:p w14:paraId="21D890C7" w14:textId="7A6691EA" w:rsidR="003634E7" w:rsidRPr="000E0E30" w:rsidRDefault="003634E7" w:rsidP="003634E7">
      <w:pPr>
        <w:pStyle w:val="aa"/>
        <w:ind w:left="1287"/>
        <w:jc w:val="both"/>
        <w:rPr>
          <w:rFonts w:cstheme="minorHAnsi"/>
          <w:sz w:val="21"/>
          <w:szCs w:val="21"/>
        </w:rPr>
      </w:pPr>
      <w:r>
        <w:rPr>
          <w:rFonts w:cstheme="minorHAnsi"/>
          <w:sz w:val="21"/>
          <w:szCs w:val="21"/>
        </w:rPr>
        <w:t xml:space="preserve">Банк вправе установить </w:t>
      </w:r>
      <w:r w:rsidRPr="003634E7">
        <w:rPr>
          <w:rFonts w:cstheme="minorHAnsi"/>
          <w:sz w:val="21"/>
          <w:szCs w:val="21"/>
        </w:rPr>
        <w:t>лимит в отношении операций по перечислению денежных средств в пользу несовершеннолетнего клиента, осуществляемых физическими лицами, не являющимися его родственниками.</w:t>
      </w:r>
    </w:p>
    <w:p w14:paraId="47F2E95D" w14:textId="621B1483" w:rsidR="00051750" w:rsidRPr="00321AE5" w:rsidRDefault="00051750" w:rsidP="001A24C8">
      <w:pPr>
        <w:pStyle w:val="aa"/>
        <w:numPr>
          <w:ilvl w:val="1"/>
          <w:numId w:val="1"/>
        </w:numPr>
        <w:ind w:left="567" w:hanging="573"/>
        <w:jc w:val="both"/>
        <w:rPr>
          <w:rFonts w:cstheme="minorHAnsi"/>
          <w:sz w:val="21"/>
          <w:szCs w:val="21"/>
        </w:rPr>
      </w:pPr>
      <w:r w:rsidRPr="00321AE5">
        <w:rPr>
          <w:rFonts w:cstheme="minorHAnsi"/>
          <w:sz w:val="21"/>
          <w:szCs w:val="21"/>
        </w:rPr>
        <w:t>Банк оказывает Клиенту услуги по обслуживанию Счетов с использованием Системы ДБО в соответствии с требованиями, указанными в Соглашении о ДБО, являющ</w:t>
      </w:r>
      <w:r w:rsidR="008761A8" w:rsidRPr="00321AE5">
        <w:rPr>
          <w:rFonts w:cstheme="minorHAnsi"/>
          <w:sz w:val="21"/>
          <w:szCs w:val="21"/>
        </w:rPr>
        <w:t>емся</w:t>
      </w:r>
      <w:r w:rsidRPr="00321AE5">
        <w:rPr>
          <w:rFonts w:cstheme="minorHAnsi"/>
          <w:sz w:val="21"/>
          <w:szCs w:val="21"/>
        </w:rPr>
        <w:t xml:space="preserve"> Приложением №</w:t>
      </w:r>
      <w:r w:rsidR="005814A4" w:rsidRPr="00321AE5">
        <w:rPr>
          <w:rFonts w:cstheme="minorHAnsi"/>
          <w:sz w:val="21"/>
          <w:szCs w:val="21"/>
        </w:rPr>
        <w:t>9</w:t>
      </w:r>
      <w:r w:rsidRPr="00321AE5">
        <w:rPr>
          <w:rFonts w:cstheme="minorHAnsi"/>
          <w:sz w:val="21"/>
          <w:szCs w:val="21"/>
        </w:rPr>
        <w:t xml:space="preserve"> к настоящим Правилам.</w:t>
      </w:r>
    </w:p>
    <w:p w14:paraId="4CEF6508" w14:textId="77777777" w:rsidR="00B838B5" w:rsidRPr="00321AE5" w:rsidRDefault="00B838B5" w:rsidP="001A24C8">
      <w:pPr>
        <w:pStyle w:val="aa"/>
        <w:numPr>
          <w:ilvl w:val="1"/>
          <w:numId w:val="1"/>
        </w:numPr>
        <w:ind w:left="567" w:hanging="573"/>
        <w:jc w:val="both"/>
        <w:rPr>
          <w:rFonts w:cstheme="minorHAnsi"/>
          <w:sz w:val="21"/>
          <w:szCs w:val="21"/>
        </w:rPr>
      </w:pPr>
      <w:bookmarkStart w:id="17" w:name="_Hlk531859784"/>
      <w:r w:rsidRPr="00321AE5">
        <w:rPr>
          <w:rFonts w:cstheme="minorHAnsi"/>
          <w:sz w:val="21"/>
          <w:szCs w:val="21"/>
        </w:rPr>
        <w:t xml:space="preserve">С помощью </w:t>
      </w:r>
      <w:r w:rsidR="00351F5F" w:rsidRPr="00321AE5">
        <w:rPr>
          <w:rFonts w:cstheme="minorHAnsi"/>
          <w:sz w:val="21"/>
          <w:szCs w:val="21"/>
        </w:rPr>
        <w:t>ОНМТ</w:t>
      </w:r>
      <w:r w:rsidRPr="00321AE5">
        <w:rPr>
          <w:rFonts w:cstheme="minorHAnsi"/>
          <w:sz w:val="21"/>
          <w:szCs w:val="21"/>
        </w:rPr>
        <w:t>, указанного Клиентом в Заявлении</w:t>
      </w:r>
      <w:r w:rsidR="00C7495C" w:rsidRPr="00321AE5">
        <w:rPr>
          <w:rFonts w:cstheme="minorHAnsi"/>
          <w:sz w:val="21"/>
          <w:szCs w:val="21"/>
        </w:rPr>
        <w:t>,</w:t>
      </w:r>
      <w:r w:rsidRPr="00321AE5">
        <w:rPr>
          <w:rFonts w:cstheme="minorHAnsi"/>
          <w:sz w:val="21"/>
          <w:szCs w:val="21"/>
        </w:rPr>
        <w:t xml:space="preserve"> может активироваться учетная запись в Системе ДБО</w:t>
      </w:r>
      <w:bookmarkEnd w:id="17"/>
      <w:r w:rsidRPr="00321AE5">
        <w:rPr>
          <w:rFonts w:cstheme="minorHAnsi"/>
          <w:sz w:val="21"/>
          <w:szCs w:val="21"/>
        </w:rPr>
        <w:t>.</w:t>
      </w:r>
    </w:p>
    <w:p w14:paraId="1703D25A" w14:textId="77777777" w:rsidR="00003A39" w:rsidRPr="00321AE5" w:rsidRDefault="00B838B5" w:rsidP="00B838B5">
      <w:pPr>
        <w:pStyle w:val="aa"/>
        <w:ind w:left="567"/>
        <w:jc w:val="both"/>
        <w:rPr>
          <w:rFonts w:cstheme="minorHAnsi"/>
          <w:sz w:val="21"/>
          <w:szCs w:val="21"/>
        </w:rPr>
      </w:pPr>
      <w:r w:rsidRPr="00321AE5">
        <w:rPr>
          <w:rFonts w:cstheme="minorHAnsi"/>
          <w:sz w:val="21"/>
          <w:szCs w:val="21"/>
        </w:rPr>
        <w:t xml:space="preserve">В случае утери </w:t>
      </w:r>
      <w:r w:rsidR="00351F5F" w:rsidRPr="00321AE5">
        <w:rPr>
          <w:rFonts w:cstheme="minorHAnsi"/>
          <w:sz w:val="21"/>
          <w:szCs w:val="21"/>
        </w:rPr>
        <w:t>ОНМТ</w:t>
      </w:r>
      <w:r w:rsidRPr="00321AE5">
        <w:rPr>
          <w:rFonts w:cstheme="minorHAnsi"/>
          <w:sz w:val="21"/>
          <w:szCs w:val="21"/>
        </w:rPr>
        <w:t>, который ранее был указа</w:t>
      </w:r>
      <w:r w:rsidR="005C75B0" w:rsidRPr="00321AE5">
        <w:rPr>
          <w:rFonts w:cstheme="minorHAnsi"/>
          <w:sz w:val="21"/>
          <w:szCs w:val="21"/>
        </w:rPr>
        <w:t>н</w:t>
      </w:r>
      <w:r w:rsidRPr="00321AE5">
        <w:rPr>
          <w:rFonts w:cstheme="minorHAnsi"/>
          <w:sz w:val="21"/>
          <w:szCs w:val="21"/>
        </w:rPr>
        <w:t xml:space="preserve"> в Заявлении</w:t>
      </w:r>
      <w:r w:rsidR="00C7495C" w:rsidRPr="00321AE5">
        <w:rPr>
          <w:rFonts w:cstheme="minorHAnsi"/>
          <w:sz w:val="21"/>
          <w:szCs w:val="21"/>
        </w:rPr>
        <w:t>,</w:t>
      </w:r>
      <w:r w:rsidRPr="00321AE5">
        <w:rPr>
          <w:rFonts w:cstheme="minorHAnsi"/>
          <w:sz w:val="21"/>
          <w:szCs w:val="21"/>
        </w:rPr>
        <w:t xml:space="preserve"> Клиент должен сообщить </w:t>
      </w:r>
      <w:r w:rsidR="00351F5F" w:rsidRPr="00321AE5">
        <w:rPr>
          <w:rFonts w:cstheme="minorHAnsi"/>
          <w:sz w:val="21"/>
          <w:szCs w:val="21"/>
        </w:rPr>
        <w:t xml:space="preserve">о данном факте в Банк путем обращения в Банк очно или по телефону </w:t>
      </w:r>
      <w:r w:rsidR="005C75B0" w:rsidRPr="00321AE5">
        <w:rPr>
          <w:rFonts w:cstheme="minorHAnsi"/>
          <w:sz w:val="21"/>
          <w:szCs w:val="21"/>
        </w:rPr>
        <w:t>с целью исключения компрометации доступа в Систему ДБО.</w:t>
      </w:r>
      <w:r w:rsidR="00245B38" w:rsidRPr="00321AE5">
        <w:rPr>
          <w:rFonts w:cstheme="minorHAnsi"/>
          <w:sz w:val="21"/>
          <w:szCs w:val="21"/>
        </w:rPr>
        <w:t xml:space="preserve"> </w:t>
      </w:r>
    </w:p>
    <w:p w14:paraId="08A9967F" w14:textId="77777777" w:rsidR="00051750" w:rsidRPr="00321AE5" w:rsidRDefault="00051750" w:rsidP="001A24C8">
      <w:pPr>
        <w:pStyle w:val="aa"/>
        <w:numPr>
          <w:ilvl w:val="1"/>
          <w:numId w:val="1"/>
        </w:numPr>
        <w:ind w:left="567" w:hanging="573"/>
        <w:jc w:val="both"/>
        <w:rPr>
          <w:rFonts w:cstheme="minorHAnsi"/>
          <w:sz w:val="21"/>
          <w:szCs w:val="21"/>
        </w:rPr>
      </w:pPr>
      <w:r w:rsidRPr="00321AE5">
        <w:rPr>
          <w:rFonts w:cstheme="minorHAnsi"/>
          <w:sz w:val="21"/>
          <w:szCs w:val="21"/>
        </w:rPr>
        <w:t>Банк вправе отказать Клиенту в приеме Заявления, переданного через Дистанционные каналы обслуживания. В этом случае предоставление Заявления осуществляется в Офисе Банка при личном присутствии Клиента.</w:t>
      </w:r>
    </w:p>
    <w:p w14:paraId="6CFF4AC5" w14:textId="77777777" w:rsidR="00003A39"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lastRenderedPageBreak/>
        <w:t xml:space="preserve">Обслуживание по Счету производится в любом Офисе Банка, осуществляющем обслуживание физических лиц. </w:t>
      </w:r>
    </w:p>
    <w:p w14:paraId="18E45018" w14:textId="075A8710" w:rsidR="00FD6511" w:rsidRPr="00321AE5" w:rsidRDefault="00FD6511" w:rsidP="001A24C8">
      <w:pPr>
        <w:pStyle w:val="aa"/>
        <w:numPr>
          <w:ilvl w:val="1"/>
          <w:numId w:val="1"/>
        </w:numPr>
        <w:ind w:left="567" w:hanging="573"/>
        <w:jc w:val="both"/>
        <w:rPr>
          <w:rFonts w:cstheme="minorHAnsi"/>
          <w:sz w:val="21"/>
          <w:szCs w:val="21"/>
        </w:rPr>
      </w:pPr>
      <w:bookmarkStart w:id="18" w:name="_Hlk32849081"/>
      <w:r w:rsidRPr="00321AE5">
        <w:rPr>
          <w:rFonts w:cstheme="minorHAnsi"/>
          <w:sz w:val="21"/>
          <w:szCs w:val="21"/>
        </w:rPr>
        <w:t xml:space="preserve">Обмен информацией между Банком и Клиентом может осуществляться одним из следующих способов по выбору Банка: </w:t>
      </w:r>
      <w:bookmarkStart w:id="19" w:name="_Hlk174097906"/>
      <w:r w:rsidRPr="00321AE5">
        <w:rPr>
          <w:rFonts w:cstheme="minorHAnsi"/>
          <w:sz w:val="21"/>
          <w:szCs w:val="21"/>
        </w:rPr>
        <w:t>посредством телефонной, почтовой связи</w:t>
      </w:r>
      <w:bookmarkEnd w:id="19"/>
      <w:r w:rsidRPr="00321AE5">
        <w:rPr>
          <w:rFonts w:cstheme="minorHAnsi"/>
          <w:sz w:val="21"/>
          <w:szCs w:val="21"/>
        </w:rPr>
        <w:t>, посредством электронной почты или SMS-сообщений</w:t>
      </w:r>
      <w:r w:rsidR="00E65FDE">
        <w:rPr>
          <w:rFonts w:cstheme="minorHAnsi"/>
          <w:sz w:val="21"/>
          <w:szCs w:val="21"/>
        </w:rPr>
        <w:t>,</w:t>
      </w:r>
      <w:r w:rsidRPr="00321AE5">
        <w:rPr>
          <w:rFonts w:cstheme="minorHAnsi"/>
          <w:sz w:val="21"/>
          <w:szCs w:val="21"/>
        </w:rPr>
        <w:t xml:space="preserve"> посредством использования системы дистанционного банковского обслуживания.</w:t>
      </w:r>
      <w:bookmarkEnd w:id="18"/>
      <w:r w:rsidRPr="00321AE5">
        <w:rPr>
          <w:rFonts w:cstheme="minorHAnsi"/>
          <w:sz w:val="21"/>
          <w:szCs w:val="21"/>
        </w:rPr>
        <w:t xml:space="preserve"> </w:t>
      </w:r>
    </w:p>
    <w:p w14:paraId="09E16B2F" w14:textId="77777777" w:rsidR="000E2A77" w:rsidRPr="00321AE5" w:rsidRDefault="000E2A77" w:rsidP="001A24C8">
      <w:pPr>
        <w:pStyle w:val="aa"/>
        <w:numPr>
          <w:ilvl w:val="1"/>
          <w:numId w:val="1"/>
        </w:numPr>
        <w:ind w:left="567" w:hanging="573"/>
        <w:jc w:val="both"/>
        <w:rPr>
          <w:rFonts w:cstheme="minorHAnsi"/>
          <w:sz w:val="21"/>
          <w:szCs w:val="21"/>
        </w:rPr>
      </w:pPr>
      <w:r w:rsidRPr="00321AE5">
        <w:rPr>
          <w:rFonts w:cstheme="minorHAnsi"/>
          <w:sz w:val="21"/>
          <w:szCs w:val="21"/>
        </w:rPr>
        <w:t>Приходные и расходные операции по Счету Клиента в кассе Офиса Банка осуществляется по приходному кассовому ордеру и расходному кассовому ордеру соответственно</w:t>
      </w:r>
      <w:r w:rsidR="006370E3" w:rsidRPr="00321AE5">
        <w:rPr>
          <w:rFonts w:cstheme="minorHAnsi"/>
          <w:sz w:val="21"/>
          <w:szCs w:val="21"/>
        </w:rPr>
        <w:t>, оформленных и подписанных в соответствии с требованиями законодательства РФ и Банка России</w:t>
      </w:r>
      <w:r w:rsidRPr="00321AE5">
        <w:rPr>
          <w:rFonts w:cstheme="minorHAnsi"/>
          <w:sz w:val="21"/>
          <w:szCs w:val="21"/>
        </w:rPr>
        <w:t>.</w:t>
      </w:r>
    </w:p>
    <w:p w14:paraId="27D9A1F9" w14:textId="77777777" w:rsidR="00C30BE5" w:rsidRPr="00321AE5" w:rsidRDefault="00C30BE5" w:rsidP="001A24C8">
      <w:pPr>
        <w:pStyle w:val="aa"/>
        <w:numPr>
          <w:ilvl w:val="1"/>
          <w:numId w:val="1"/>
        </w:numPr>
        <w:ind w:left="567" w:hanging="573"/>
        <w:jc w:val="both"/>
        <w:rPr>
          <w:rFonts w:cstheme="minorHAnsi"/>
          <w:sz w:val="21"/>
          <w:szCs w:val="21"/>
        </w:rPr>
      </w:pPr>
      <w:r w:rsidRPr="00321AE5">
        <w:rPr>
          <w:rFonts w:cstheme="minorHAnsi"/>
          <w:sz w:val="21"/>
          <w:szCs w:val="21"/>
        </w:rPr>
        <w:t>Безналичное перечисление денежных средств со Счета Клиента осуществляется по Распоряжению Клиента</w:t>
      </w:r>
      <w:r w:rsidR="005814A4" w:rsidRPr="00321AE5">
        <w:rPr>
          <w:rFonts w:cstheme="minorHAnsi"/>
          <w:sz w:val="21"/>
          <w:szCs w:val="21"/>
        </w:rPr>
        <w:t>, оформленному по форме Банка</w:t>
      </w:r>
      <w:r w:rsidRPr="00321AE5">
        <w:rPr>
          <w:rFonts w:cstheme="minorHAnsi"/>
          <w:sz w:val="21"/>
          <w:szCs w:val="21"/>
        </w:rPr>
        <w:t xml:space="preserve"> в соответствии с действующим законодательством РФ (в том числе валютным).</w:t>
      </w:r>
    </w:p>
    <w:p w14:paraId="63279443" w14:textId="77777777" w:rsidR="00C30BE5" w:rsidRDefault="00C30BE5" w:rsidP="00C30BE5">
      <w:pPr>
        <w:pStyle w:val="aa"/>
        <w:ind w:left="567"/>
        <w:jc w:val="both"/>
        <w:rPr>
          <w:rFonts w:cstheme="minorHAnsi"/>
          <w:sz w:val="21"/>
          <w:szCs w:val="21"/>
        </w:rPr>
      </w:pPr>
      <w:r w:rsidRPr="00321AE5">
        <w:rPr>
          <w:rFonts w:cstheme="minorHAnsi"/>
          <w:sz w:val="21"/>
          <w:szCs w:val="21"/>
        </w:rPr>
        <w:t>Распоряжение Клиента представляет собой заявление на перечисление денежных средств, подписанное Клиентом, с указанием в нем всех необходимых для перечисления денежных средств реквизитов в соответствии с действующим законодательством РФ. На основании заявления на перечисление денежных средств Банк формирует платежный документ.</w:t>
      </w:r>
    </w:p>
    <w:p w14:paraId="0706894A" w14:textId="6218F238" w:rsidR="000F3AAA" w:rsidRPr="00321AE5" w:rsidRDefault="000F3AAA" w:rsidP="00C30BE5">
      <w:pPr>
        <w:pStyle w:val="aa"/>
        <w:ind w:left="567"/>
        <w:jc w:val="both"/>
        <w:rPr>
          <w:rFonts w:cstheme="minorHAnsi"/>
          <w:sz w:val="21"/>
          <w:szCs w:val="21"/>
        </w:rPr>
      </w:pPr>
      <w:bookmarkStart w:id="20" w:name="_Hlk89427188"/>
      <w:r>
        <w:rPr>
          <w:rFonts w:ascii="Calibri" w:hAnsi="Calibri" w:cs="Calibri"/>
        </w:rPr>
        <w:t>Порядок</w:t>
      </w:r>
      <w:r w:rsidRPr="006822B0">
        <w:rPr>
          <w:rFonts w:ascii="Calibri" w:hAnsi="Calibri" w:cs="Calibri"/>
        </w:rPr>
        <w:t xml:space="preserve"> </w:t>
      </w:r>
      <w:r w:rsidRPr="00046E41">
        <w:rPr>
          <w:rFonts w:ascii="Calibri" w:hAnsi="Calibri" w:cs="Calibri"/>
        </w:rPr>
        <w:t>приема к исполнению, отзыва, возврата (аннулирования) и исполнения распоряжений о переводе денежных средств</w:t>
      </w:r>
      <w:r w:rsidRPr="006822B0">
        <w:rPr>
          <w:rFonts w:ascii="Calibri" w:hAnsi="Calibri" w:cs="Calibri"/>
          <w:spacing w:val="1"/>
        </w:rPr>
        <w:t xml:space="preserve"> </w:t>
      </w:r>
      <w:r w:rsidRPr="006822B0">
        <w:rPr>
          <w:rFonts w:ascii="Calibri" w:hAnsi="Calibri" w:cs="Calibri"/>
        </w:rPr>
        <w:t>в АО «ВЛАДБИЗНЕБАНК»</w:t>
      </w:r>
      <w:bookmarkEnd w:id="20"/>
      <w:r>
        <w:rPr>
          <w:rFonts w:ascii="Calibri" w:hAnsi="Calibri" w:cs="Calibri"/>
        </w:rPr>
        <w:t xml:space="preserve"> приведен в Приложении №16 к настоящим Правилам.</w:t>
      </w:r>
    </w:p>
    <w:p w14:paraId="006FC122" w14:textId="77777777" w:rsidR="006155BF" w:rsidRPr="00321AE5" w:rsidRDefault="00EA4D09" w:rsidP="001A24C8">
      <w:pPr>
        <w:pStyle w:val="aa"/>
        <w:numPr>
          <w:ilvl w:val="1"/>
          <w:numId w:val="1"/>
        </w:numPr>
        <w:ind w:left="567" w:hanging="573"/>
        <w:jc w:val="both"/>
        <w:rPr>
          <w:rFonts w:cstheme="minorHAnsi"/>
          <w:sz w:val="21"/>
          <w:szCs w:val="21"/>
        </w:rPr>
      </w:pPr>
      <w:r w:rsidRPr="00321AE5">
        <w:rPr>
          <w:rFonts w:cstheme="minorHAnsi"/>
          <w:sz w:val="21"/>
          <w:szCs w:val="21"/>
        </w:rPr>
        <w:t>Если Счет открыт в иностранной валюте, то</w:t>
      </w:r>
      <w:r w:rsidR="00984E7C" w:rsidRPr="00321AE5">
        <w:rPr>
          <w:rFonts w:cstheme="minorHAnsi"/>
          <w:sz w:val="21"/>
          <w:szCs w:val="21"/>
        </w:rPr>
        <w:t xml:space="preserve"> операции по нему совершаются в той валюте, в которой открыт Счет. </w:t>
      </w:r>
    </w:p>
    <w:p w14:paraId="5A50F351" w14:textId="79BE1E20" w:rsidR="00EA4D09" w:rsidRPr="00321AE5" w:rsidRDefault="00984E7C" w:rsidP="006155BF">
      <w:pPr>
        <w:pStyle w:val="aa"/>
        <w:ind w:left="567"/>
        <w:jc w:val="both"/>
        <w:rPr>
          <w:rFonts w:cstheme="minorHAnsi"/>
          <w:sz w:val="21"/>
          <w:szCs w:val="21"/>
        </w:rPr>
      </w:pPr>
      <w:r w:rsidRPr="00321AE5">
        <w:rPr>
          <w:rFonts w:cstheme="minorHAnsi"/>
          <w:sz w:val="21"/>
          <w:szCs w:val="21"/>
        </w:rPr>
        <w:t xml:space="preserve">По согласованию с Клиентом сумма для выдачи </w:t>
      </w:r>
      <w:r w:rsidR="0065777C" w:rsidRPr="00321AE5">
        <w:rPr>
          <w:rFonts w:cstheme="minorHAnsi"/>
          <w:sz w:val="21"/>
          <w:szCs w:val="21"/>
        </w:rPr>
        <w:t xml:space="preserve">может </w:t>
      </w:r>
      <w:r w:rsidRPr="00321AE5">
        <w:rPr>
          <w:rFonts w:cstheme="minorHAnsi"/>
          <w:sz w:val="21"/>
          <w:szCs w:val="21"/>
        </w:rPr>
        <w:t>быть сконвертирована в российские рубли по курсу Банка</w:t>
      </w:r>
      <w:r w:rsidR="006155BF" w:rsidRPr="00321AE5">
        <w:rPr>
          <w:rFonts w:cstheme="minorHAnsi"/>
          <w:sz w:val="21"/>
          <w:szCs w:val="21"/>
        </w:rPr>
        <w:t>, установленному на день проведения операции</w:t>
      </w:r>
      <w:r w:rsidRPr="00321AE5">
        <w:rPr>
          <w:rFonts w:cstheme="minorHAnsi"/>
          <w:sz w:val="21"/>
          <w:szCs w:val="21"/>
        </w:rPr>
        <w:t>, с удержанием комисси</w:t>
      </w:r>
      <w:r w:rsidR="00B272CF">
        <w:rPr>
          <w:rFonts w:cstheme="minorHAnsi"/>
          <w:sz w:val="21"/>
          <w:szCs w:val="21"/>
        </w:rPr>
        <w:t>онного вознаграждения</w:t>
      </w:r>
      <w:r w:rsidRPr="00321AE5">
        <w:rPr>
          <w:rFonts w:cstheme="minorHAnsi"/>
          <w:sz w:val="21"/>
          <w:szCs w:val="21"/>
        </w:rPr>
        <w:t xml:space="preserve">, согласно действующим </w:t>
      </w:r>
      <w:r w:rsidR="0065777C" w:rsidRPr="00321AE5">
        <w:rPr>
          <w:rFonts w:cstheme="minorHAnsi"/>
          <w:sz w:val="21"/>
          <w:szCs w:val="21"/>
        </w:rPr>
        <w:t xml:space="preserve">Тарифам </w:t>
      </w:r>
      <w:r w:rsidRPr="00321AE5">
        <w:rPr>
          <w:rFonts w:cstheme="minorHAnsi"/>
          <w:sz w:val="21"/>
          <w:szCs w:val="21"/>
        </w:rPr>
        <w:t>Банк</w:t>
      </w:r>
      <w:r w:rsidR="0065777C" w:rsidRPr="00321AE5">
        <w:rPr>
          <w:rFonts w:cstheme="minorHAnsi"/>
          <w:sz w:val="21"/>
          <w:szCs w:val="21"/>
        </w:rPr>
        <w:t>а</w:t>
      </w:r>
      <w:r w:rsidR="006155BF" w:rsidRPr="00321AE5">
        <w:rPr>
          <w:rFonts w:cstheme="minorHAnsi"/>
          <w:sz w:val="21"/>
          <w:szCs w:val="21"/>
        </w:rPr>
        <w:t>.</w:t>
      </w:r>
    </w:p>
    <w:p w14:paraId="6E934C95" w14:textId="0D96B308" w:rsidR="006155BF" w:rsidRPr="00321AE5" w:rsidRDefault="006155BF" w:rsidP="006155BF">
      <w:pPr>
        <w:pStyle w:val="aa"/>
        <w:ind w:left="567"/>
        <w:jc w:val="both"/>
        <w:rPr>
          <w:rFonts w:cstheme="minorHAnsi"/>
          <w:sz w:val="21"/>
          <w:szCs w:val="21"/>
        </w:rPr>
      </w:pPr>
      <w:r w:rsidRPr="00321AE5">
        <w:rPr>
          <w:rFonts w:cstheme="minorHAnsi"/>
          <w:sz w:val="21"/>
          <w:szCs w:val="21"/>
        </w:rPr>
        <w:t xml:space="preserve">При выдаче денежных средств </w:t>
      </w:r>
      <w:r w:rsidR="0065777C" w:rsidRPr="00321AE5">
        <w:rPr>
          <w:rFonts w:cstheme="minorHAnsi"/>
          <w:sz w:val="21"/>
          <w:szCs w:val="21"/>
        </w:rPr>
        <w:t>с</w:t>
      </w:r>
      <w:r w:rsidRPr="00321AE5">
        <w:rPr>
          <w:rFonts w:cstheme="minorHAnsi"/>
          <w:sz w:val="21"/>
          <w:szCs w:val="21"/>
        </w:rPr>
        <w:t>о Счета в иностранной валюте, дробные части валюты выдаются в российских рублях по курсу Банка России, установленному на день выдачи без удержания комисси</w:t>
      </w:r>
      <w:r w:rsidR="00B272CF">
        <w:rPr>
          <w:rFonts w:cstheme="minorHAnsi"/>
          <w:sz w:val="21"/>
          <w:szCs w:val="21"/>
        </w:rPr>
        <w:t>онного вознаграждения</w:t>
      </w:r>
      <w:r w:rsidRPr="00321AE5">
        <w:rPr>
          <w:rFonts w:cstheme="minorHAnsi"/>
          <w:sz w:val="21"/>
          <w:szCs w:val="21"/>
        </w:rPr>
        <w:t>.</w:t>
      </w:r>
    </w:p>
    <w:p w14:paraId="23EDD37C" w14:textId="77777777" w:rsidR="009D65BF" w:rsidRPr="00321AE5" w:rsidRDefault="009D65BF"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При подписании Договора с клиентами - физическими лицами и совершении операций по их Счетам от имени инвалидов по зрению могут выступать </w:t>
      </w:r>
      <w:r w:rsidR="004A7DA1" w:rsidRPr="00321AE5">
        <w:rPr>
          <w:rFonts w:cstheme="minorHAnsi"/>
          <w:sz w:val="21"/>
          <w:szCs w:val="21"/>
        </w:rPr>
        <w:t>п</w:t>
      </w:r>
      <w:r w:rsidRPr="00321AE5">
        <w:rPr>
          <w:rFonts w:cstheme="minorHAnsi"/>
          <w:sz w:val="21"/>
          <w:szCs w:val="21"/>
        </w:rPr>
        <w:t xml:space="preserve">редставители по доверенности, удостоверенной нотариусом.  </w:t>
      </w:r>
    </w:p>
    <w:p w14:paraId="75D7107D" w14:textId="77777777" w:rsidR="0062140B" w:rsidRPr="00321AE5" w:rsidRDefault="009D65BF" w:rsidP="009D65BF">
      <w:pPr>
        <w:pStyle w:val="aa"/>
        <w:spacing w:after="0" w:line="240" w:lineRule="auto"/>
        <w:ind w:left="567"/>
        <w:jc w:val="both"/>
        <w:rPr>
          <w:rFonts w:cstheme="minorHAnsi"/>
          <w:sz w:val="21"/>
          <w:szCs w:val="21"/>
        </w:rPr>
      </w:pPr>
      <w:r w:rsidRPr="00321AE5">
        <w:rPr>
          <w:rFonts w:cstheme="minorHAnsi"/>
          <w:sz w:val="21"/>
          <w:szCs w:val="21"/>
        </w:rPr>
        <w:t xml:space="preserve">При проведении расчетных и кассовых операций по Счету Клиента, являющегося инвалидом по зрению, допускается проставление указанным лицом факсимильного воспроизведения подписи с помощью средств механического копирования (далее - факсимиле) на </w:t>
      </w:r>
      <w:r w:rsidR="006370E3" w:rsidRPr="00321AE5">
        <w:rPr>
          <w:rFonts w:cstheme="minorHAnsi"/>
          <w:sz w:val="21"/>
          <w:szCs w:val="21"/>
        </w:rPr>
        <w:t>Р</w:t>
      </w:r>
      <w:r w:rsidRPr="00321AE5">
        <w:rPr>
          <w:rFonts w:cstheme="minorHAnsi"/>
          <w:sz w:val="21"/>
          <w:szCs w:val="21"/>
        </w:rPr>
        <w:t>аспоряжениях Клиента о переводе, на приходных и расходных кассовых ордерах</w:t>
      </w:r>
      <w:r w:rsidR="0062140B" w:rsidRPr="00321AE5">
        <w:rPr>
          <w:rFonts w:cstheme="minorHAnsi"/>
          <w:sz w:val="21"/>
          <w:szCs w:val="21"/>
        </w:rPr>
        <w:t>.</w:t>
      </w:r>
    </w:p>
    <w:p w14:paraId="56A08072" w14:textId="77777777" w:rsidR="00445510" w:rsidRPr="00321AE5" w:rsidRDefault="00445510" w:rsidP="00445510">
      <w:pPr>
        <w:pStyle w:val="aa"/>
        <w:spacing w:after="0" w:line="240" w:lineRule="auto"/>
        <w:ind w:left="567"/>
        <w:jc w:val="both"/>
        <w:rPr>
          <w:rFonts w:cstheme="minorHAnsi"/>
          <w:sz w:val="21"/>
          <w:szCs w:val="21"/>
        </w:rPr>
      </w:pPr>
      <w:r w:rsidRPr="00321AE5">
        <w:rPr>
          <w:rFonts w:cstheme="minorHAnsi"/>
          <w:sz w:val="21"/>
          <w:szCs w:val="21"/>
        </w:rPr>
        <w:t>Инвалид по зрению при осуществлении операций по приему, выдаче, размену, обмену наличных денежных средств представляет:</w:t>
      </w:r>
    </w:p>
    <w:p w14:paraId="666C8B20" w14:textId="77777777" w:rsidR="00445510" w:rsidRPr="00321AE5" w:rsidRDefault="00445510" w:rsidP="001A24C8">
      <w:pPr>
        <w:pStyle w:val="aa"/>
        <w:numPr>
          <w:ilvl w:val="0"/>
          <w:numId w:val="6"/>
        </w:numPr>
        <w:spacing w:after="0" w:line="240" w:lineRule="auto"/>
        <w:jc w:val="both"/>
        <w:rPr>
          <w:rFonts w:cstheme="minorHAnsi"/>
          <w:sz w:val="21"/>
          <w:szCs w:val="21"/>
        </w:rPr>
      </w:pPr>
      <w:r w:rsidRPr="00321AE5">
        <w:rPr>
          <w:rFonts w:cstheme="minorHAnsi"/>
          <w:sz w:val="21"/>
          <w:szCs w:val="21"/>
        </w:rPr>
        <w:t>документ, удостоверяющий личность;</w:t>
      </w:r>
    </w:p>
    <w:p w14:paraId="6D22322C" w14:textId="77777777" w:rsidR="00445510" w:rsidRPr="00321AE5" w:rsidRDefault="00445510" w:rsidP="001A24C8">
      <w:pPr>
        <w:pStyle w:val="aa"/>
        <w:numPr>
          <w:ilvl w:val="0"/>
          <w:numId w:val="6"/>
        </w:numPr>
        <w:spacing w:after="0" w:line="240" w:lineRule="auto"/>
        <w:jc w:val="both"/>
        <w:rPr>
          <w:rFonts w:cstheme="minorHAnsi"/>
          <w:sz w:val="21"/>
          <w:szCs w:val="21"/>
        </w:rPr>
      </w:pPr>
      <w:r w:rsidRPr="00321AE5">
        <w:rPr>
          <w:rFonts w:cstheme="minorHAnsi"/>
          <w:sz w:val="21"/>
          <w:szCs w:val="21"/>
        </w:rPr>
        <w:t xml:space="preserve">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 выданное в порядке, установленном </w:t>
      </w:r>
      <w:hyperlink r:id="rId12" w:history="1">
        <w:r w:rsidRPr="00321AE5">
          <w:rPr>
            <w:rFonts w:cstheme="minorHAnsi"/>
            <w:sz w:val="21"/>
            <w:szCs w:val="21"/>
          </w:rPr>
          <w:t>законодательством</w:t>
        </w:r>
      </w:hyperlink>
      <w:r w:rsidRPr="00321AE5">
        <w:rPr>
          <w:rFonts w:cstheme="minorHAnsi"/>
          <w:sz w:val="21"/>
          <w:szCs w:val="21"/>
        </w:rPr>
        <w:t xml:space="preserve"> о нотариате;</w:t>
      </w:r>
    </w:p>
    <w:p w14:paraId="53EBC33C" w14:textId="77777777" w:rsidR="00445510" w:rsidRPr="00321AE5" w:rsidRDefault="00445510" w:rsidP="001A24C8">
      <w:pPr>
        <w:pStyle w:val="aa"/>
        <w:numPr>
          <w:ilvl w:val="0"/>
          <w:numId w:val="6"/>
        </w:numPr>
        <w:spacing w:after="0" w:line="240" w:lineRule="auto"/>
        <w:jc w:val="both"/>
        <w:rPr>
          <w:rFonts w:cstheme="minorHAnsi"/>
          <w:sz w:val="21"/>
          <w:szCs w:val="21"/>
        </w:rPr>
      </w:pPr>
      <w:r w:rsidRPr="00321AE5">
        <w:rPr>
          <w:rFonts w:cstheme="minorHAnsi"/>
          <w:sz w:val="21"/>
          <w:szCs w:val="21"/>
        </w:rPr>
        <w:t>справку, подтверждающую факт установления инвалидности по зрению и выданную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p w14:paraId="16ADBB60" w14:textId="77777777" w:rsidR="009D65BF" w:rsidRPr="00321AE5" w:rsidRDefault="009D65BF" w:rsidP="009D65BF">
      <w:pPr>
        <w:pStyle w:val="aa"/>
        <w:spacing w:after="0" w:line="240" w:lineRule="auto"/>
        <w:ind w:left="567"/>
        <w:jc w:val="both"/>
        <w:rPr>
          <w:rFonts w:cstheme="minorHAnsi"/>
          <w:sz w:val="21"/>
          <w:szCs w:val="21"/>
        </w:rPr>
      </w:pPr>
      <w:r w:rsidRPr="00321AE5">
        <w:rPr>
          <w:rFonts w:cstheme="minorHAnsi"/>
          <w:sz w:val="21"/>
          <w:szCs w:val="21"/>
        </w:rPr>
        <w:t>Клиент обязан принимать все меры для исключения использования факсимиле другими лицами. Клиент несет ответственность за риски, возникшие в результате использования факсимиле другими лицами.</w:t>
      </w:r>
    </w:p>
    <w:p w14:paraId="21FA1EE7" w14:textId="77777777" w:rsidR="004902A5" w:rsidRPr="00321AE5" w:rsidRDefault="004902A5" w:rsidP="001A24C8">
      <w:pPr>
        <w:pStyle w:val="aa"/>
        <w:numPr>
          <w:ilvl w:val="1"/>
          <w:numId w:val="1"/>
        </w:numPr>
        <w:ind w:left="567" w:hanging="573"/>
        <w:jc w:val="both"/>
        <w:rPr>
          <w:rFonts w:cstheme="minorHAnsi"/>
          <w:b/>
          <w:sz w:val="21"/>
          <w:szCs w:val="21"/>
        </w:rPr>
      </w:pPr>
      <w:r w:rsidRPr="00321AE5">
        <w:rPr>
          <w:rFonts w:cstheme="minorHAnsi"/>
          <w:b/>
          <w:sz w:val="21"/>
          <w:szCs w:val="21"/>
        </w:rPr>
        <w:t xml:space="preserve">Доверенность. </w:t>
      </w:r>
    </w:p>
    <w:p w14:paraId="13805345" w14:textId="77777777" w:rsidR="006D12B1" w:rsidRPr="00321AE5" w:rsidRDefault="006D12B1"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 xml:space="preserve">Клиент имеет право распоряжаться Счетом как лично, так и через </w:t>
      </w:r>
      <w:r w:rsidR="004A7DA1" w:rsidRPr="00321AE5">
        <w:rPr>
          <w:rFonts w:cstheme="minorHAnsi"/>
          <w:sz w:val="21"/>
          <w:szCs w:val="21"/>
        </w:rPr>
        <w:t>П</w:t>
      </w:r>
      <w:r w:rsidRPr="00321AE5">
        <w:rPr>
          <w:rFonts w:cstheme="minorHAnsi"/>
          <w:sz w:val="21"/>
          <w:szCs w:val="21"/>
        </w:rPr>
        <w:t>редставителя.</w:t>
      </w:r>
    </w:p>
    <w:p w14:paraId="3D073F41" w14:textId="77777777" w:rsidR="006D12B1" w:rsidRPr="00321AE5" w:rsidRDefault="006D12B1" w:rsidP="004902A5">
      <w:pPr>
        <w:pStyle w:val="aa"/>
        <w:ind w:left="1418"/>
        <w:jc w:val="both"/>
        <w:rPr>
          <w:rFonts w:cstheme="minorHAnsi"/>
          <w:sz w:val="21"/>
          <w:szCs w:val="21"/>
        </w:rPr>
      </w:pPr>
      <w:r w:rsidRPr="00321AE5">
        <w:rPr>
          <w:rFonts w:cstheme="minorHAnsi"/>
          <w:sz w:val="21"/>
          <w:szCs w:val="21"/>
        </w:rPr>
        <w:t xml:space="preserve">В соответствии с Гражданским кодексом РФ Клиент вправе предоставить третьим лицам право распоряжения </w:t>
      </w:r>
      <w:r w:rsidR="004902A5" w:rsidRPr="00321AE5">
        <w:rPr>
          <w:rFonts w:cstheme="minorHAnsi"/>
          <w:sz w:val="21"/>
          <w:szCs w:val="21"/>
        </w:rPr>
        <w:t>Счетом</w:t>
      </w:r>
      <w:r w:rsidRPr="00321AE5">
        <w:rPr>
          <w:rFonts w:cstheme="minorHAnsi"/>
          <w:sz w:val="21"/>
          <w:szCs w:val="21"/>
        </w:rPr>
        <w:t>, оформив для этого доверенность на распоряжение Счетом в Банке или у нотариуса.</w:t>
      </w:r>
    </w:p>
    <w:p w14:paraId="5A127B80" w14:textId="77777777" w:rsidR="004F54A2" w:rsidRPr="00321AE5" w:rsidRDefault="004F54A2" w:rsidP="004902A5">
      <w:pPr>
        <w:pStyle w:val="aa"/>
        <w:ind w:left="1418"/>
        <w:jc w:val="both"/>
        <w:rPr>
          <w:rFonts w:cstheme="minorHAnsi"/>
          <w:sz w:val="21"/>
          <w:szCs w:val="21"/>
        </w:rPr>
      </w:pPr>
      <w:r w:rsidRPr="00321AE5">
        <w:rPr>
          <w:rFonts w:cstheme="minorHAnsi"/>
          <w:sz w:val="21"/>
          <w:szCs w:val="21"/>
        </w:rPr>
        <w:t>Клиент может оформить доверенность в Банке по форме, приведенной в Приложении №</w:t>
      </w:r>
      <w:r w:rsidR="005814A4" w:rsidRPr="00321AE5">
        <w:rPr>
          <w:rFonts w:cstheme="minorHAnsi"/>
          <w:sz w:val="21"/>
          <w:szCs w:val="21"/>
        </w:rPr>
        <w:t>8</w:t>
      </w:r>
      <w:r w:rsidRPr="00321AE5">
        <w:rPr>
          <w:rFonts w:cstheme="minorHAnsi"/>
          <w:sz w:val="21"/>
          <w:szCs w:val="21"/>
        </w:rPr>
        <w:t xml:space="preserve">.1 к настоящим Правилам. </w:t>
      </w:r>
    </w:p>
    <w:p w14:paraId="1218C401" w14:textId="77777777" w:rsidR="006D12B1" w:rsidRPr="00321AE5" w:rsidRDefault="006D12B1" w:rsidP="004902A5">
      <w:pPr>
        <w:pStyle w:val="aa"/>
        <w:ind w:left="1418"/>
        <w:jc w:val="both"/>
        <w:rPr>
          <w:rFonts w:cstheme="minorHAnsi"/>
          <w:sz w:val="21"/>
          <w:szCs w:val="21"/>
        </w:rPr>
      </w:pPr>
      <w:r w:rsidRPr="00321AE5">
        <w:rPr>
          <w:rFonts w:cstheme="minorHAnsi"/>
          <w:sz w:val="21"/>
          <w:szCs w:val="21"/>
        </w:rPr>
        <w:t>Если в доверенности не указан срок ее действия, она сохраняет силу в течение одного года со дня ее совершения.</w:t>
      </w:r>
    </w:p>
    <w:p w14:paraId="5B24206B" w14:textId="77777777" w:rsidR="006D12B1" w:rsidRPr="00321AE5" w:rsidRDefault="006D12B1" w:rsidP="004902A5">
      <w:pPr>
        <w:pStyle w:val="aa"/>
        <w:ind w:left="1418"/>
        <w:jc w:val="both"/>
        <w:rPr>
          <w:rFonts w:cstheme="minorHAnsi"/>
          <w:sz w:val="21"/>
          <w:szCs w:val="21"/>
        </w:rPr>
      </w:pPr>
      <w:r w:rsidRPr="00321AE5">
        <w:rPr>
          <w:rFonts w:cstheme="minorHAnsi"/>
          <w:sz w:val="21"/>
          <w:szCs w:val="21"/>
        </w:rPr>
        <w:t>Клиент может предоставить право распоряжаться своим вкладом нескольким лицам.</w:t>
      </w:r>
    </w:p>
    <w:p w14:paraId="13FCA2B5" w14:textId="77777777" w:rsidR="006D12B1" w:rsidRPr="00321AE5" w:rsidRDefault="006D12B1"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Представителем совершеннолетнего Клиент</w:t>
      </w:r>
      <w:r w:rsidR="00576D05" w:rsidRPr="00321AE5">
        <w:rPr>
          <w:rFonts w:cstheme="minorHAnsi"/>
          <w:sz w:val="21"/>
          <w:szCs w:val="21"/>
        </w:rPr>
        <w:t>а</w:t>
      </w:r>
      <w:r w:rsidRPr="00321AE5">
        <w:rPr>
          <w:rFonts w:cstheme="minorHAnsi"/>
          <w:sz w:val="21"/>
          <w:szCs w:val="21"/>
        </w:rPr>
        <w:t>, дееспособность которого в соответствующих случаях ограничена, является его опекун или попечитель.</w:t>
      </w:r>
    </w:p>
    <w:p w14:paraId="5DFABA91" w14:textId="77777777" w:rsidR="00A919BE" w:rsidRPr="00321AE5" w:rsidRDefault="00A919BE"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К нотариально удостоверенным доверенностям приравниваются:</w:t>
      </w:r>
    </w:p>
    <w:p w14:paraId="76D42B15" w14:textId="77777777" w:rsidR="00A919BE" w:rsidRPr="00321AE5" w:rsidRDefault="00A919BE" w:rsidP="001A24C8">
      <w:pPr>
        <w:pStyle w:val="aa"/>
        <w:numPr>
          <w:ilvl w:val="2"/>
          <w:numId w:val="16"/>
        </w:numPr>
        <w:ind w:left="1985" w:hanging="349"/>
        <w:jc w:val="both"/>
        <w:rPr>
          <w:rFonts w:cstheme="minorHAnsi"/>
          <w:sz w:val="21"/>
          <w:szCs w:val="21"/>
        </w:rPr>
      </w:pPr>
      <w:r w:rsidRPr="00321AE5">
        <w:rPr>
          <w:rFonts w:cstheme="minorHAnsi"/>
          <w:sz w:val="21"/>
          <w:szCs w:val="21"/>
        </w:rPr>
        <w:lastRenderedPageBreak/>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4485BFBC" w14:textId="77777777" w:rsidR="00A919BE" w:rsidRPr="00321AE5" w:rsidRDefault="00A919BE" w:rsidP="001A24C8">
      <w:pPr>
        <w:pStyle w:val="aa"/>
        <w:numPr>
          <w:ilvl w:val="2"/>
          <w:numId w:val="16"/>
        </w:numPr>
        <w:ind w:left="1985" w:hanging="349"/>
        <w:jc w:val="both"/>
        <w:rPr>
          <w:rFonts w:cstheme="minorHAnsi"/>
          <w:sz w:val="21"/>
          <w:szCs w:val="21"/>
        </w:rPr>
      </w:pPr>
      <w:r w:rsidRPr="00321AE5">
        <w:rPr>
          <w:rFonts w:cstheme="minorHAnsi"/>
          <w:sz w:val="21"/>
          <w:szCs w:val="21"/>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5A1979EB" w14:textId="77777777" w:rsidR="00A919BE" w:rsidRPr="00321AE5" w:rsidRDefault="00A919BE" w:rsidP="001A24C8">
      <w:pPr>
        <w:pStyle w:val="aa"/>
        <w:numPr>
          <w:ilvl w:val="2"/>
          <w:numId w:val="16"/>
        </w:numPr>
        <w:ind w:left="1985" w:hanging="349"/>
        <w:jc w:val="both"/>
        <w:rPr>
          <w:rFonts w:cstheme="minorHAnsi"/>
          <w:sz w:val="21"/>
          <w:szCs w:val="21"/>
        </w:rPr>
      </w:pPr>
      <w:r w:rsidRPr="00321AE5">
        <w:rPr>
          <w:rFonts w:cstheme="minorHAnsi"/>
          <w:sz w:val="21"/>
          <w:szCs w:val="21"/>
        </w:rPr>
        <w:t>доверенности лиц, находящихся в местах лишения свободы, которые удостоверены начальником соответствующего места лишения свободы;</w:t>
      </w:r>
    </w:p>
    <w:p w14:paraId="1E67186C" w14:textId="77777777" w:rsidR="00A919BE" w:rsidRPr="00321AE5" w:rsidRDefault="00A919BE" w:rsidP="001A24C8">
      <w:pPr>
        <w:pStyle w:val="aa"/>
        <w:numPr>
          <w:ilvl w:val="2"/>
          <w:numId w:val="16"/>
        </w:numPr>
        <w:ind w:left="1985" w:hanging="349"/>
        <w:jc w:val="both"/>
        <w:rPr>
          <w:rFonts w:cstheme="minorHAnsi"/>
          <w:sz w:val="21"/>
          <w:szCs w:val="21"/>
        </w:rPr>
      </w:pPr>
      <w:r w:rsidRPr="00321AE5">
        <w:rPr>
          <w:rFonts w:cstheme="minorHAnsi"/>
          <w:sz w:val="21"/>
          <w:szCs w:val="21"/>
        </w:rPr>
        <w:t>доверенности совершеннолетних дееспособных граждан, находящихся в учреждениях социальной защиты населения, которые удостоверены администрацией этого учреждения или руководителем (его заместителем) соответствующего органа социальной защиты населения.</w:t>
      </w:r>
    </w:p>
    <w:p w14:paraId="742097DC" w14:textId="77777777" w:rsidR="004902A5" w:rsidRPr="00321AE5" w:rsidRDefault="004902A5"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Действие доверенности прекращается вследствие:</w:t>
      </w:r>
    </w:p>
    <w:p w14:paraId="216ECEB5" w14:textId="77777777" w:rsidR="004902A5" w:rsidRPr="00321AE5" w:rsidRDefault="004902A5" w:rsidP="001A24C8">
      <w:pPr>
        <w:pStyle w:val="aa"/>
        <w:numPr>
          <w:ilvl w:val="0"/>
          <w:numId w:val="17"/>
        </w:numPr>
        <w:autoSpaceDE w:val="0"/>
        <w:autoSpaceDN w:val="0"/>
        <w:adjustRightInd w:val="0"/>
        <w:spacing w:before="220" w:after="0" w:line="240" w:lineRule="auto"/>
        <w:ind w:left="1985"/>
        <w:jc w:val="both"/>
        <w:rPr>
          <w:rFonts w:ascii="Calibri" w:hAnsi="Calibri" w:cs="Calibri"/>
          <w:sz w:val="21"/>
          <w:szCs w:val="21"/>
        </w:rPr>
      </w:pPr>
      <w:r w:rsidRPr="00321AE5">
        <w:rPr>
          <w:rFonts w:ascii="Calibri" w:hAnsi="Calibri" w:cs="Calibri"/>
          <w:sz w:val="21"/>
          <w:szCs w:val="21"/>
        </w:rPr>
        <w:t>истечения срока доверенности;</w:t>
      </w:r>
    </w:p>
    <w:p w14:paraId="32FCABEE" w14:textId="77777777" w:rsidR="004902A5" w:rsidRPr="00321AE5" w:rsidRDefault="004902A5" w:rsidP="001A24C8">
      <w:pPr>
        <w:pStyle w:val="aa"/>
        <w:numPr>
          <w:ilvl w:val="0"/>
          <w:numId w:val="17"/>
        </w:numPr>
        <w:autoSpaceDE w:val="0"/>
        <w:autoSpaceDN w:val="0"/>
        <w:adjustRightInd w:val="0"/>
        <w:spacing w:before="220" w:after="0" w:line="240" w:lineRule="auto"/>
        <w:ind w:left="1985"/>
        <w:jc w:val="both"/>
        <w:rPr>
          <w:rFonts w:ascii="Calibri" w:hAnsi="Calibri" w:cs="Calibri"/>
          <w:sz w:val="21"/>
          <w:szCs w:val="21"/>
        </w:rPr>
      </w:pPr>
      <w:r w:rsidRPr="00321AE5">
        <w:rPr>
          <w:rFonts w:ascii="Calibri" w:hAnsi="Calibri" w:cs="Calibri"/>
          <w:sz w:val="21"/>
          <w:szCs w:val="21"/>
        </w:rPr>
        <w:t>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14:paraId="225C8974" w14:textId="77777777" w:rsidR="004F54A2" w:rsidRPr="00321AE5" w:rsidRDefault="004F54A2" w:rsidP="004F54A2">
      <w:pPr>
        <w:pStyle w:val="aa"/>
        <w:autoSpaceDE w:val="0"/>
        <w:autoSpaceDN w:val="0"/>
        <w:adjustRightInd w:val="0"/>
        <w:spacing w:before="220" w:after="0" w:line="240" w:lineRule="auto"/>
        <w:ind w:left="1985"/>
        <w:jc w:val="both"/>
        <w:rPr>
          <w:rFonts w:ascii="Calibri" w:hAnsi="Calibri" w:cs="Calibri"/>
          <w:sz w:val="21"/>
          <w:szCs w:val="21"/>
        </w:rPr>
      </w:pPr>
      <w:r w:rsidRPr="00321AE5">
        <w:rPr>
          <w:rFonts w:ascii="Calibri" w:hAnsi="Calibri" w:cs="Calibri"/>
          <w:sz w:val="21"/>
          <w:szCs w:val="21"/>
        </w:rPr>
        <w:t>Форма отмены доверенности в Банке приведена в Приложении №</w:t>
      </w:r>
      <w:r w:rsidR="005814A4" w:rsidRPr="00321AE5">
        <w:rPr>
          <w:rFonts w:ascii="Calibri" w:hAnsi="Calibri" w:cs="Calibri"/>
          <w:sz w:val="21"/>
          <w:szCs w:val="21"/>
        </w:rPr>
        <w:t>8</w:t>
      </w:r>
      <w:r w:rsidRPr="00321AE5">
        <w:rPr>
          <w:rFonts w:ascii="Calibri" w:hAnsi="Calibri" w:cs="Calibri"/>
          <w:sz w:val="21"/>
          <w:szCs w:val="21"/>
        </w:rPr>
        <w:t>.2 к настоящим Правилам.</w:t>
      </w:r>
    </w:p>
    <w:p w14:paraId="5311DF43" w14:textId="77777777" w:rsidR="004902A5" w:rsidRPr="00321AE5" w:rsidRDefault="004902A5" w:rsidP="001A24C8">
      <w:pPr>
        <w:pStyle w:val="aa"/>
        <w:numPr>
          <w:ilvl w:val="0"/>
          <w:numId w:val="17"/>
        </w:numPr>
        <w:autoSpaceDE w:val="0"/>
        <w:autoSpaceDN w:val="0"/>
        <w:adjustRightInd w:val="0"/>
        <w:spacing w:before="220" w:after="0" w:line="240" w:lineRule="auto"/>
        <w:ind w:left="1985"/>
        <w:jc w:val="both"/>
        <w:rPr>
          <w:rFonts w:ascii="Calibri" w:hAnsi="Calibri" w:cs="Calibri"/>
          <w:sz w:val="21"/>
          <w:szCs w:val="21"/>
        </w:rPr>
      </w:pPr>
      <w:r w:rsidRPr="00321AE5">
        <w:rPr>
          <w:rFonts w:ascii="Calibri" w:hAnsi="Calibri" w:cs="Calibri"/>
          <w:sz w:val="21"/>
          <w:szCs w:val="21"/>
        </w:rPr>
        <w:t>отказа лица, которому выдана доверенность, от полномочий;</w:t>
      </w:r>
    </w:p>
    <w:p w14:paraId="6FAEE90D" w14:textId="77777777" w:rsidR="004902A5" w:rsidRPr="00321AE5" w:rsidRDefault="004902A5" w:rsidP="001A24C8">
      <w:pPr>
        <w:pStyle w:val="aa"/>
        <w:numPr>
          <w:ilvl w:val="0"/>
          <w:numId w:val="17"/>
        </w:numPr>
        <w:autoSpaceDE w:val="0"/>
        <w:autoSpaceDN w:val="0"/>
        <w:adjustRightInd w:val="0"/>
        <w:spacing w:before="220" w:after="0" w:line="240" w:lineRule="auto"/>
        <w:ind w:left="1985"/>
        <w:jc w:val="both"/>
        <w:rPr>
          <w:rFonts w:ascii="Calibri" w:hAnsi="Calibri" w:cs="Calibri"/>
          <w:sz w:val="21"/>
          <w:szCs w:val="21"/>
        </w:rPr>
      </w:pPr>
      <w:r w:rsidRPr="00321AE5">
        <w:rPr>
          <w:rFonts w:ascii="Calibri" w:hAnsi="Calibri" w:cs="Calibri"/>
          <w:sz w:val="21"/>
          <w:szCs w:val="21"/>
        </w:rPr>
        <w:t>прекращения юридического лица, от имени которого или которому выдана доверенность, в том числе в результате его реорганизации в форме разделения, слияния или присоединения к другому юридическому лицу;</w:t>
      </w:r>
    </w:p>
    <w:p w14:paraId="242F7E27" w14:textId="77777777" w:rsidR="004902A5" w:rsidRPr="00321AE5" w:rsidRDefault="004902A5" w:rsidP="001A24C8">
      <w:pPr>
        <w:pStyle w:val="aa"/>
        <w:numPr>
          <w:ilvl w:val="0"/>
          <w:numId w:val="17"/>
        </w:numPr>
        <w:autoSpaceDE w:val="0"/>
        <w:autoSpaceDN w:val="0"/>
        <w:adjustRightInd w:val="0"/>
        <w:spacing w:before="220" w:after="0" w:line="240" w:lineRule="auto"/>
        <w:ind w:left="1985"/>
        <w:jc w:val="both"/>
        <w:rPr>
          <w:rFonts w:ascii="Calibri" w:hAnsi="Calibri" w:cs="Calibri"/>
          <w:sz w:val="21"/>
          <w:szCs w:val="21"/>
        </w:rPr>
      </w:pPr>
      <w:r w:rsidRPr="00321AE5">
        <w:rPr>
          <w:rFonts w:ascii="Calibri" w:hAnsi="Calibri" w:cs="Calibri"/>
          <w:sz w:val="21"/>
          <w:szCs w:val="21"/>
        </w:rPr>
        <w:t>смерти гражданина, выдавшего доверенность, признания его недееспособным, ограниченно дееспособным или безвестно отсутствующим;</w:t>
      </w:r>
    </w:p>
    <w:p w14:paraId="4D075D55" w14:textId="77777777" w:rsidR="004902A5" w:rsidRPr="00321AE5" w:rsidRDefault="004902A5" w:rsidP="001A24C8">
      <w:pPr>
        <w:pStyle w:val="aa"/>
        <w:numPr>
          <w:ilvl w:val="0"/>
          <w:numId w:val="17"/>
        </w:numPr>
        <w:autoSpaceDE w:val="0"/>
        <w:autoSpaceDN w:val="0"/>
        <w:adjustRightInd w:val="0"/>
        <w:spacing w:before="220" w:after="0" w:line="240" w:lineRule="auto"/>
        <w:ind w:left="1985"/>
        <w:jc w:val="both"/>
        <w:rPr>
          <w:rFonts w:ascii="Calibri" w:hAnsi="Calibri" w:cs="Calibri"/>
          <w:sz w:val="21"/>
          <w:szCs w:val="21"/>
        </w:rPr>
      </w:pPr>
      <w:r w:rsidRPr="00321AE5">
        <w:rPr>
          <w:rFonts w:ascii="Calibri" w:hAnsi="Calibri" w:cs="Calibri"/>
          <w:sz w:val="21"/>
          <w:szCs w:val="21"/>
        </w:rPr>
        <w:t>смерти гражданина, которому выдана доверенность, признания его недееспособным, ограниченно дееспособным или безвестно отсутствующим;</w:t>
      </w:r>
    </w:p>
    <w:p w14:paraId="2E946471" w14:textId="77777777" w:rsidR="004902A5" w:rsidRPr="00321AE5" w:rsidRDefault="004902A5" w:rsidP="001A24C8">
      <w:pPr>
        <w:pStyle w:val="aa"/>
        <w:numPr>
          <w:ilvl w:val="0"/>
          <w:numId w:val="17"/>
        </w:numPr>
        <w:autoSpaceDE w:val="0"/>
        <w:autoSpaceDN w:val="0"/>
        <w:adjustRightInd w:val="0"/>
        <w:spacing w:before="220" w:after="0" w:line="240" w:lineRule="auto"/>
        <w:ind w:left="1985"/>
        <w:jc w:val="both"/>
        <w:rPr>
          <w:rFonts w:ascii="Calibri" w:hAnsi="Calibri" w:cs="Calibri"/>
          <w:sz w:val="21"/>
          <w:szCs w:val="21"/>
        </w:rPr>
      </w:pPr>
      <w:r w:rsidRPr="00321AE5">
        <w:rPr>
          <w:rFonts w:ascii="Calibri" w:hAnsi="Calibri" w:cs="Calibri"/>
          <w:sz w:val="21"/>
          <w:szCs w:val="21"/>
        </w:rPr>
        <w:t xml:space="preserve">введения в отношении представляемого или </w:t>
      </w:r>
      <w:r w:rsidR="004A7DA1" w:rsidRPr="00321AE5">
        <w:rPr>
          <w:rFonts w:ascii="Calibri" w:hAnsi="Calibri" w:cs="Calibri"/>
          <w:sz w:val="21"/>
          <w:szCs w:val="21"/>
        </w:rPr>
        <w:t>П</w:t>
      </w:r>
      <w:r w:rsidRPr="00321AE5">
        <w:rPr>
          <w:rFonts w:ascii="Calibri" w:hAnsi="Calibri" w:cs="Calibri"/>
          <w:sz w:val="21"/>
          <w:szCs w:val="21"/>
        </w:rPr>
        <w:t>редставителя такой процедуры банкротства, при которой соответствующее лицо утрачивает право самостоятельно выдавать доверенности.</w:t>
      </w:r>
    </w:p>
    <w:p w14:paraId="0DDDFF5F" w14:textId="77777777" w:rsidR="006726E9" w:rsidRPr="00321AE5" w:rsidRDefault="006726E9"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К денежным средствам, размещенным на текущем счете без выпуска банковской карты и/или текущем счете с выпуском банковской карты и/или счетах вкладов, </w:t>
      </w:r>
      <w:r w:rsidR="000B34B1" w:rsidRPr="00321AE5">
        <w:rPr>
          <w:rFonts w:cstheme="minorHAnsi"/>
          <w:sz w:val="21"/>
          <w:szCs w:val="21"/>
        </w:rPr>
        <w:t>может быть оформлено завещательное распоряжение.</w:t>
      </w:r>
    </w:p>
    <w:p w14:paraId="189A9B75" w14:textId="77777777" w:rsidR="000B34B1" w:rsidRPr="00321AE5" w:rsidRDefault="000B34B1" w:rsidP="000B34B1">
      <w:pPr>
        <w:pStyle w:val="aa"/>
        <w:spacing w:after="0" w:line="240" w:lineRule="auto"/>
        <w:ind w:left="567"/>
        <w:jc w:val="both"/>
        <w:rPr>
          <w:rFonts w:cstheme="minorHAnsi"/>
          <w:sz w:val="21"/>
          <w:szCs w:val="21"/>
        </w:rPr>
      </w:pPr>
      <w:r w:rsidRPr="00321AE5">
        <w:rPr>
          <w:rFonts w:cstheme="minorHAnsi"/>
          <w:sz w:val="21"/>
          <w:szCs w:val="21"/>
        </w:rPr>
        <w:t>Совершение завещательного распоряжения производится гражданином в письменной форме по правилам ст. 1128 ГК РФ.</w:t>
      </w:r>
    </w:p>
    <w:p w14:paraId="7E4A96F7" w14:textId="77777777" w:rsidR="000B34B1" w:rsidRPr="00321AE5" w:rsidRDefault="000B34B1" w:rsidP="000B34B1">
      <w:pPr>
        <w:pStyle w:val="aa"/>
        <w:spacing w:after="0" w:line="240" w:lineRule="auto"/>
        <w:ind w:left="567"/>
        <w:jc w:val="both"/>
        <w:rPr>
          <w:rFonts w:cstheme="minorHAnsi"/>
          <w:sz w:val="21"/>
          <w:szCs w:val="21"/>
        </w:rPr>
      </w:pPr>
      <w:r w:rsidRPr="00321AE5">
        <w:rPr>
          <w:rFonts w:cstheme="minorHAnsi"/>
          <w:sz w:val="21"/>
          <w:szCs w:val="21"/>
        </w:rPr>
        <w:t>Завещательное распоряжение совершается Банком бесплатно</w:t>
      </w:r>
      <w:r w:rsidR="007D6E59" w:rsidRPr="00321AE5">
        <w:rPr>
          <w:rFonts w:cstheme="minorHAnsi"/>
          <w:sz w:val="21"/>
          <w:szCs w:val="21"/>
        </w:rPr>
        <w:t xml:space="preserve"> по форме, приведенной в Приложении №1</w:t>
      </w:r>
      <w:r w:rsidR="005814A4" w:rsidRPr="00321AE5">
        <w:rPr>
          <w:rFonts w:cstheme="minorHAnsi"/>
          <w:sz w:val="21"/>
          <w:szCs w:val="21"/>
        </w:rPr>
        <w:t>0</w:t>
      </w:r>
      <w:r w:rsidR="007D6E59" w:rsidRPr="00321AE5">
        <w:rPr>
          <w:rFonts w:cstheme="minorHAnsi"/>
          <w:sz w:val="21"/>
          <w:szCs w:val="21"/>
        </w:rPr>
        <w:t xml:space="preserve"> к настоящим Правилам</w:t>
      </w:r>
      <w:r w:rsidRPr="00321AE5">
        <w:rPr>
          <w:rFonts w:cstheme="minorHAnsi"/>
          <w:sz w:val="21"/>
          <w:szCs w:val="21"/>
        </w:rPr>
        <w:t>. Такое завещательное распоряжение имеет силу нотариально удостоверенного завещания.</w:t>
      </w:r>
    </w:p>
    <w:p w14:paraId="0E8E7C2B" w14:textId="77777777" w:rsidR="000B2F2C" w:rsidRPr="00321AE5" w:rsidRDefault="000B2F2C" w:rsidP="001A24C8">
      <w:pPr>
        <w:pStyle w:val="aa"/>
        <w:numPr>
          <w:ilvl w:val="1"/>
          <w:numId w:val="1"/>
        </w:numPr>
        <w:ind w:left="567" w:hanging="573"/>
        <w:jc w:val="both"/>
        <w:rPr>
          <w:rFonts w:cstheme="minorHAnsi"/>
          <w:b/>
          <w:sz w:val="21"/>
          <w:szCs w:val="21"/>
        </w:rPr>
      </w:pPr>
      <w:r w:rsidRPr="00321AE5">
        <w:rPr>
          <w:rFonts w:cstheme="minorHAnsi"/>
          <w:b/>
          <w:sz w:val="21"/>
          <w:szCs w:val="21"/>
        </w:rPr>
        <w:t>Правила совершения завещательных распоряжений.</w:t>
      </w:r>
    </w:p>
    <w:p w14:paraId="0B3E299C" w14:textId="77777777" w:rsidR="000B2F2C" w:rsidRPr="00321AE5" w:rsidRDefault="000B2F2C"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Завещатель может составить одно завещательное распоряжение на все денежные средства, размещенные на нескольких счетах в Банке, либо на денежные средства, размещенные на одном из этих счетов.</w:t>
      </w:r>
    </w:p>
    <w:p w14:paraId="6ACEEAAF" w14:textId="407BD1D7" w:rsidR="000B2F2C" w:rsidRPr="00321AE5" w:rsidRDefault="000B2F2C"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 xml:space="preserve">Если завещатель желает, чтобы денежные средства с его счета после его смерти были выданы нескольким наследникам, то в завещательном распоряжении он указывает, </w:t>
      </w:r>
      <w:r w:rsidR="00B272CF">
        <w:rPr>
          <w:rFonts w:cstheme="minorHAnsi"/>
          <w:sz w:val="21"/>
          <w:szCs w:val="21"/>
        </w:rPr>
        <w:t>размер долей, которые завещаются каждому из наследников</w:t>
      </w:r>
      <w:r w:rsidRPr="00321AE5">
        <w:rPr>
          <w:rFonts w:cstheme="minorHAnsi"/>
          <w:sz w:val="21"/>
          <w:szCs w:val="21"/>
        </w:rPr>
        <w:t>.</w:t>
      </w:r>
    </w:p>
    <w:p w14:paraId="1F0E3170" w14:textId="77777777" w:rsidR="000B2F2C" w:rsidRPr="00321AE5" w:rsidRDefault="000B2F2C" w:rsidP="000B2F2C">
      <w:pPr>
        <w:pStyle w:val="aa"/>
        <w:spacing w:after="0" w:line="240" w:lineRule="auto"/>
        <w:ind w:left="1418"/>
        <w:jc w:val="both"/>
        <w:rPr>
          <w:rFonts w:cstheme="minorHAnsi"/>
          <w:sz w:val="21"/>
          <w:szCs w:val="21"/>
        </w:rPr>
      </w:pPr>
      <w:r w:rsidRPr="00321AE5">
        <w:rPr>
          <w:rFonts w:cstheme="minorHAnsi"/>
          <w:sz w:val="21"/>
          <w:szCs w:val="21"/>
        </w:rPr>
        <w:t>Денежные средства, завещанные нескольким лицам без указания доли каждого, выдаются всем этим лицам в равных долях. Завещатель вправе указать в завещательном распоряжении другое лицо, которому вклад должен быть выдан в случае, если лицо, в пользу которого завещаны денежные средства, умрет ранее самого завещателя или подаст заявление об отказе от принятия завещанных денежных средств, а также в иных случаях, предусмотренных ст. 1121 ГК РФ.</w:t>
      </w:r>
    </w:p>
    <w:p w14:paraId="7E8B64E2" w14:textId="77777777" w:rsidR="000B2F2C" w:rsidRPr="00321AE5" w:rsidRDefault="000B2F2C"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 xml:space="preserve">Завещатель вправе предусмотреть в завещательном распоряжении условия выдачи вклада (например, выплата лицу, которому завещан вклад, определенных сумм в установленные вкладчиком сроки, выдача вклада лицу после достижения им определенного возраста и т.п.). Устанавливаемые условия не должны противоречить Гражданскому </w:t>
      </w:r>
      <w:hyperlink r:id="rId13" w:history="1">
        <w:r w:rsidRPr="00321AE5">
          <w:rPr>
            <w:rFonts w:cstheme="minorHAnsi"/>
            <w:sz w:val="21"/>
            <w:szCs w:val="21"/>
          </w:rPr>
          <w:t>кодексу</w:t>
        </w:r>
      </w:hyperlink>
      <w:r w:rsidRPr="00321AE5">
        <w:rPr>
          <w:rFonts w:cstheme="minorHAnsi"/>
          <w:sz w:val="21"/>
          <w:szCs w:val="21"/>
        </w:rPr>
        <w:t xml:space="preserve"> Российской Федерации.</w:t>
      </w:r>
    </w:p>
    <w:p w14:paraId="44AA3214" w14:textId="77777777" w:rsidR="000B2F2C" w:rsidRPr="00321AE5" w:rsidRDefault="000B2F2C"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Поправки и приписки в завещательном распоряжении не допускаются.</w:t>
      </w:r>
    </w:p>
    <w:p w14:paraId="50500C65" w14:textId="2A3A5BE0" w:rsidR="000B2F2C" w:rsidRPr="00321AE5" w:rsidRDefault="000B2F2C"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lastRenderedPageBreak/>
        <w:t>Завещательное распоряжение составляется в 2</w:t>
      </w:r>
      <w:r w:rsidR="00B272CF">
        <w:rPr>
          <w:rFonts w:cstheme="minorHAnsi"/>
          <w:sz w:val="21"/>
          <w:szCs w:val="21"/>
        </w:rPr>
        <w:t>-х</w:t>
      </w:r>
      <w:r w:rsidRPr="00321AE5">
        <w:rPr>
          <w:rFonts w:cstheme="minorHAnsi"/>
          <w:sz w:val="21"/>
          <w:szCs w:val="21"/>
        </w:rPr>
        <w:t xml:space="preserve"> экземплярах, каждый из которых удостоверяется подписью </w:t>
      </w:r>
      <w:r w:rsidR="00916201" w:rsidRPr="00321AE5">
        <w:rPr>
          <w:rFonts w:cstheme="minorHAnsi"/>
          <w:sz w:val="21"/>
          <w:szCs w:val="21"/>
        </w:rPr>
        <w:t>работника</w:t>
      </w:r>
      <w:r w:rsidRPr="00321AE5">
        <w:rPr>
          <w:rFonts w:cstheme="minorHAnsi"/>
          <w:sz w:val="21"/>
          <w:szCs w:val="21"/>
        </w:rPr>
        <w:t xml:space="preserve"> банка и печатью. Первый экземпляр выдается завещателю, а второй</w:t>
      </w:r>
      <w:r w:rsidR="000924CC">
        <w:rPr>
          <w:rFonts w:cstheme="minorHAnsi"/>
          <w:sz w:val="21"/>
          <w:szCs w:val="21"/>
        </w:rPr>
        <w:t xml:space="preserve"> </w:t>
      </w:r>
      <w:r w:rsidR="00B272CF">
        <w:rPr>
          <w:rFonts w:cstheme="minorHAnsi"/>
          <w:sz w:val="21"/>
          <w:szCs w:val="21"/>
        </w:rPr>
        <w:t>остается в Банке</w:t>
      </w:r>
      <w:r w:rsidRPr="00321AE5">
        <w:rPr>
          <w:rFonts w:cstheme="minorHAnsi"/>
          <w:sz w:val="21"/>
          <w:szCs w:val="21"/>
        </w:rPr>
        <w:t>.</w:t>
      </w:r>
    </w:p>
    <w:p w14:paraId="29F86472" w14:textId="2B263517" w:rsidR="000B2F2C" w:rsidRPr="00321AE5" w:rsidRDefault="000B2F2C"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 xml:space="preserve">Если Завещатель желает изменить или отменить завещательное распоряжение, он должен обратиться в </w:t>
      </w:r>
      <w:r w:rsidR="00816261" w:rsidRPr="00321AE5">
        <w:rPr>
          <w:rFonts w:cstheme="minorHAnsi"/>
          <w:sz w:val="21"/>
          <w:szCs w:val="21"/>
        </w:rPr>
        <w:t>Б</w:t>
      </w:r>
      <w:r w:rsidRPr="00321AE5">
        <w:rPr>
          <w:rFonts w:cstheme="minorHAnsi"/>
          <w:sz w:val="21"/>
          <w:szCs w:val="21"/>
        </w:rPr>
        <w:t xml:space="preserve">анк и подать об этом собственноручно подписанное </w:t>
      </w:r>
      <w:r w:rsidR="00D94BCE" w:rsidRPr="00321AE5">
        <w:rPr>
          <w:rFonts w:cstheme="minorHAnsi"/>
          <w:sz w:val="21"/>
          <w:szCs w:val="21"/>
        </w:rPr>
        <w:t xml:space="preserve">новое </w:t>
      </w:r>
      <w:r w:rsidRPr="00321AE5">
        <w:rPr>
          <w:rFonts w:cstheme="minorHAnsi"/>
          <w:sz w:val="21"/>
          <w:szCs w:val="21"/>
        </w:rPr>
        <w:t>завещательное распоряжение</w:t>
      </w:r>
      <w:r w:rsidR="00D94BCE" w:rsidRPr="00321AE5">
        <w:rPr>
          <w:rFonts w:cstheme="minorHAnsi"/>
          <w:sz w:val="21"/>
          <w:szCs w:val="21"/>
        </w:rPr>
        <w:t xml:space="preserve"> или заявление на отмену завещательного распоряжения</w:t>
      </w:r>
      <w:r w:rsidRPr="00321AE5">
        <w:rPr>
          <w:rFonts w:cstheme="minorHAnsi"/>
          <w:sz w:val="21"/>
          <w:szCs w:val="21"/>
        </w:rPr>
        <w:t xml:space="preserve">. </w:t>
      </w:r>
    </w:p>
    <w:p w14:paraId="39323684" w14:textId="77777777" w:rsidR="000B2F2C" w:rsidRPr="00321AE5" w:rsidRDefault="000B2F2C" w:rsidP="000B2F2C">
      <w:pPr>
        <w:pStyle w:val="aa"/>
        <w:spacing w:after="0" w:line="240" w:lineRule="auto"/>
        <w:ind w:left="1418"/>
        <w:jc w:val="both"/>
        <w:rPr>
          <w:rFonts w:cstheme="minorHAnsi"/>
          <w:sz w:val="21"/>
          <w:szCs w:val="21"/>
        </w:rPr>
      </w:pPr>
      <w:r w:rsidRPr="00321AE5">
        <w:rPr>
          <w:rFonts w:cstheme="minorHAnsi"/>
          <w:sz w:val="21"/>
          <w:szCs w:val="21"/>
        </w:rPr>
        <w:t>Завещатель вправе изменить или отменить завещательное распоряжение, руководствуясь положением ст</w:t>
      </w:r>
      <w:r w:rsidR="00816261" w:rsidRPr="00321AE5">
        <w:rPr>
          <w:rFonts w:cstheme="minorHAnsi"/>
          <w:sz w:val="21"/>
          <w:szCs w:val="21"/>
        </w:rPr>
        <w:t>.</w:t>
      </w:r>
      <w:r w:rsidRPr="00321AE5">
        <w:rPr>
          <w:rFonts w:cstheme="minorHAnsi"/>
          <w:sz w:val="21"/>
          <w:szCs w:val="21"/>
        </w:rPr>
        <w:t xml:space="preserve"> 1130 Г</w:t>
      </w:r>
      <w:r w:rsidR="00816261" w:rsidRPr="00321AE5">
        <w:rPr>
          <w:rFonts w:cstheme="minorHAnsi"/>
          <w:sz w:val="21"/>
          <w:szCs w:val="21"/>
        </w:rPr>
        <w:t>К РФ</w:t>
      </w:r>
      <w:r w:rsidRPr="00321AE5">
        <w:rPr>
          <w:rFonts w:cstheme="minorHAnsi"/>
          <w:sz w:val="21"/>
          <w:szCs w:val="21"/>
        </w:rPr>
        <w:t xml:space="preserve">, путем оформления нотариально удостоверенного завещания, в котором специально указывается об отмене или изменении конкретного завещательного распоряжения, либо нотариально удостоверенного отдельного распоряжения об отмене завещательного распоряжения, один экземпляр которого должен быть направлен в </w:t>
      </w:r>
      <w:r w:rsidR="00816261" w:rsidRPr="00321AE5">
        <w:rPr>
          <w:rFonts w:cstheme="minorHAnsi"/>
          <w:sz w:val="21"/>
          <w:szCs w:val="21"/>
        </w:rPr>
        <w:t>Б</w:t>
      </w:r>
      <w:r w:rsidRPr="00321AE5">
        <w:rPr>
          <w:rFonts w:cstheme="minorHAnsi"/>
          <w:sz w:val="21"/>
          <w:szCs w:val="21"/>
        </w:rPr>
        <w:t>анк.</w:t>
      </w:r>
    </w:p>
    <w:p w14:paraId="56623C45" w14:textId="77777777" w:rsidR="00963C6D" w:rsidRPr="00321AE5" w:rsidRDefault="00963C6D"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Выплата денежных средств со счетов умерших завещателей, которые оформили завещательное распоряжение после 1 марта 2002г., производится в зависимости от конкретного случая на основании следующих документов:</w:t>
      </w:r>
    </w:p>
    <w:p w14:paraId="11AF0680" w14:textId="77777777" w:rsidR="00963C6D" w:rsidRPr="00321AE5" w:rsidRDefault="00963C6D" w:rsidP="001A24C8">
      <w:pPr>
        <w:pStyle w:val="aa"/>
        <w:numPr>
          <w:ilvl w:val="0"/>
          <w:numId w:val="10"/>
        </w:numPr>
        <w:spacing w:after="0" w:line="240" w:lineRule="auto"/>
        <w:jc w:val="both"/>
        <w:rPr>
          <w:rFonts w:cstheme="minorHAnsi"/>
          <w:sz w:val="21"/>
          <w:szCs w:val="21"/>
        </w:rPr>
      </w:pPr>
      <w:r w:rsidRPr="00321AE5">
        <w:rPr>
          <w:rFonts w:cstheme="minorHAnsi"/>
          <w:sz w:val="21"/>
          <w:szCs w:val="21"/>
        </w:rPr>
        <w:t>свидетельство о праве на наследство по завещанию или закону, выданное нотариусом или консульским должностным лицом Российской Федерации;</w:t>
      </w:r>
    </w:p>
    <w:p w14:paraId="02991167" w14:textId="77777777" w:rsidR="00963C6D" w:rsidRPr="00321AE5" w:rsidRDefault="00963C6D" w:rsidP="001A24C8">
      <w:pPr>
        <w:pStyle w:val="aa"/>
        <w:numPr>
          <w:ilvl w:val="0"/>
          <w:numId w:val="10"/>
        </w:numPr>
        <w:spacing w:after="0" w:line="240" w:lineRule="auto"/>
        <w:jc w:val="both"/>
        <w:rPr>
          <w:rFonts w:cstheme="minorHAnsi"/>
          <w:sz w:val="21"/>
          <w:szCs w:val="21"/>
        </w:rPr>
      </w:pPr>
      <w:r w:rsidRPr="00321AE5">
        <w:rPr>
          <w:rFonts w:cstheme="minorHAnsi"/>
          <w:sz w:val="21"/>
          <w:szCs w:val="21"/>
        </w:rPr>
        <w:t>постановление нотариуса о возмещении расходов, вызванных смертью наследодателя.</w:t>
      </w:r>
    </w:p>
    <w:p w14:paraId="453D5909" w14:textId="77777777" w:rsidR="00737D31" w:rsidRPr="00321AE5" w:rsidRDefault="00737D31" w:rsidP="001A24C8">
      <w:pPr>
        <w:pStyle w:val="aa"/>
        <w:numPr>
          <w:ilvl w:val="0"/>
          <w:numId w:val="10"/>
        </w:numPr>
        <w:spacing w:after="0" w:line="240" w:lineRule="auto"/>
        <w:jc w:val="both"/>
        <w:rPr>
          <w:rFonts w:cstheme="minorHAnsi"/>
          <w:sz w:val="21"/>
          <w:szCs w:val="21"/>
        </w:rPr>
      </w:pPr>
      <w:r w:rsidRPr="00321AE5">
        <w:rPr>
          <w:rFonts w:cstheme="minorHAnsi"/>
          <w:sz w:val="21"/>
          <w:szCs w:val="21"/>
        </w:rPr>
        <w:t>нотариально удостоверенное соглашение о разделе наследственного имущества в соответствии со статьей 1165 ГК РФ (Раздел наследства по соглашению между наследниками);</w:t>
      </w:r>
    </w:p>
    <w:p w14:paraId="5D8D8616" w14:textId="77777777" w:rsidR="00737D31" w:rsidRPr="00321AE5" w:rsidRDefault="00737D31" w:rsidP="001A24C8">
      <w:pPr>
        <w:pStyle w:val="aa"/>
        <w:numPr>
          <w:ilvl w:val="0"/>
          <w:numId w:val="10"/>
        </w:numPr>
        <w:spacing w:after="0" w:line="240" w:lineRule="auto"/>
        <w:jc w:val="both"/>
        <w:rPr>
          <w:rFonts w:cstheme="minorHAnsi"/>
          <w:sz w:val="21"/>
          <w:szCs w:val="21"/>
        </w:rPr>
      </w:pPr>
      <w:r w:rsidRPr="00321AE5">
        <w:rPr>
          <w:rFonts w:cstheme="minorHAnsi"/>
          <w:sz w:val="21"/>
          <w:szCs w:val="21"/>
        </w:rPr>
        <w:t>свидетельство, выданное нотариусом исполнителю завещания в соответствии со статьей 1135 ГК РФ (Полномочия исполнителя завещания);</w:t>
      </w:r>
    </w:p>
    <w:p w14:paraId="195DE657" w14:textId="77777777" w:rsidR="00737D31" w:rsidRPr="00321AE5" w:rsidRDefault="00737D31" w:rsidP="001A24C8">
      <w:pPr>
        <w:pStyle w:val="aa"/>
        <w:numPr>
          <w:ilvl w:val="0"/>
          <w:numId w:val="10"/>
        </w:numPr>
        <w:spacing w:after="0" w:line="240" w:lineRule="auto"/>
        <w:jc w:val="both"/>
        <w:rPr>
          <w:rFonts w:cstheme="minorHAnsi"/>
          <w:sz w:val="21"/>
          <w:szCs w:val="21"/>
        </w:rPr>
      </w:pPr>
      <w:r w:rsidRPr="00321AE5">
        <w:rPr>
          <w:rFonts w:cstheme="minorHAnsi"/>
          <w:sz w:val="21"/>
          <w:szCs w:val="21"/>
        </w:rPr>
        <w:t>свидетельство о праве собственности на долю в имуществе, находившемся в совместной собственности супругов, выданное нотариусом или консульским должностным лицом Российской Федерации в соответствии со статьей 1150 Гражданского кодекса Российской Федерации;</w:t>
      </w:r>
    </w:p>
    <w:p w14:paraId="425A641C" w14:textId="77777777" w:rsidR="00737D31" w:rsidRPr="00321AE5" w:rsidRDefault="00737D31" w:rsidP="001A24C8">
      <w:pPr>
        <w:pStyle w:val="aa"/>
        <w:numPr>
          <w:ilvl w:val="0"/>
          <w:numId w:val="10"/>
        </w:numPr>
        <w:spacing w:after="0" w:line="240" w:lineRule="auto"/>
        <w:jc w:val="both"/>
        <w:rPr>
          <w:rFonts w:cstheme="minorHAnsi"/>
          <w:sz w:val="21"/>
          <w:szCs w:val="21"/>
        </w:rPr>
      </w:pPr>
      <w:r w:rsidRPr="00321AE5">
        <w:rPr>
          <w:rFonts w:cstheme="minorHAnsi"/>
          <w:sz w:val="21"/>
          <w:szCs w:val="21"/>
        </w:rPr>
        <w:t>копия решения суда с отметкой о вступлении его в законную силу или исполнительного листа в случае рассмотрения дела в судебном порядке.</w:t>
      </w:r>
    </w:p>
    <w:p w14:paraId="20BF4B1C" w14:textId="77777777" w:rsidR="00BC3C5C" w:rsidRPr="00321AE5" w:rsidRDefault="00BC3C5C" w:rsidP="001A24C8">
      <w:pPr>
        <w:pStyle w:val="aa"/>
        <w:numPr>
          <w:ilvl w:val="1"/>
          <w:numId w:val="1"/>
        </w:numPr>
        <w:ind w:left="567" w:hanging="573"/>
        <w:jc w:val="both"/>
        <w:rPr>
          <w:rFonts w:cstheme="minorHAnsi"/>
          <w:b/>
          <w:sz w:val="21"/>
          <w:szCs w:val="21"/>
        </w:rPr>
      </w:pPr>
      <w:r w:rsidRPr="00321AE5">
        <w:rPr>
          <w:rFonts w:cstheme="minorHAnsi"/>
          <w:b/>
          <w:sz w:val="21"/>
          <w:szCs w:val="21"/>
        </w:rPr>
        <w:t>Расходы на достойные похороны.</w:t>
      </w:r>
    </w:p>
    <w:p w14:paraId="65B128D7" w14:textId="77777777" w:rsidR="00963C6D" w:rsidRPr="00321AE5" w:rsidRDefault="00963C6D"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В соответствии с п. З ст. 1174 ГК РФ (Возмещение расходов, вызванных смертью наследодателя, и расходов на охрану наследства и управление им) для осуществления расходов на достойные похороны наследодателя могут быть использованы любые принадлежавшие ему денежные средства, в том числе во вкладах или на счетах в банках.</w:t>
      </w:r>
    </w:p>
    <w:p w14:paraId="5878BEBC" w14:textId="77777777" w:rsidR="00963C6D" w:rsidRPr="00321AE5" w:rsidRDefault="00963C6D" w:rsidP="00963C6D">
      <w:pPr>
        <w:pStyle w:val="aa"/>
        <w:spacing w:after="0" w:line="240" w:lineRule="auto"/>
        <w:ind w:left="1418"/>
        <w:jc w:val="both"/>
        <w:rPr>
          <w:rFonts w:cstheme="minorHAnsi"/>
          <w:sz w:val="21"/>
          <w:szCs w:val="21"/>
        </w:rPr>
      </w:pPr>
      <w:r w:rsidRPr="00321AE5">
        <w:rPr>
          <w:rFonts w:cstheme="minorHAnsi"/>
          <w:sz w:val="21"/>
          <w:szCs w:val="21"/>
        </w:rPr>
        <w:t>Банк обязан по постановлению нотариуса предоставить для оплаты расходов по погребению наследодателя лицу, указанному в постановлении, находящиеся на счетах и вкладах наследодателя денежные средства, затребовав при этом:</w:t>
      </w:r>
    </w:p>
    <w:p w14:paraId="2B3A0B17" w14:textId="77777777" w:rsidR="00963C6D" w:rsidRPr="00321AE5" w:rsidRDefault="00963C6D" w:rsidP="001A24C8">
      <w:pPr>
        <w:pStyle w:val="aa"/>
        <w:numPr>
          <w:ilvl w:val="0"/>
          <w:numId w:val="11"/>
        </w:numPr>
        <w:spacing w:after="0" w:line="240" w:lineRule="auto"/>
        <w:jc w:val="both"/>
        <w:rPr>
          <w:rFonts w:cstheme="minorHAnsi"/>
          <w:sz w:val="21"/>
          <w:szCs w:val="21"/>
        </w:rPr>
      </w:pPr>
      <w:r w:rsidRPr="00321AE5">
        <w:rPr>
          <w:rFonts w:cstheme="minorHAnsi"/>
          <w:sz w:val="21"/>
          <w:szCs w:val="21"/>
        </w:rPr>
        <w:t>постановление нотариуса о возмещении расходов, вызванных смертью наследодателя (подлинник);</w:t>
      </w:r>
    </w:p>
    <w:p w14:paraId="6CC82E32" w14:textId="77777777" w:rsidR="00963C6D" w:rsidRPr="00321AE5" w:rsidRDefault="00963C6D" w:rsidP="001A24C8">
      <w:pPr>
        <w:pStyle w:val="aa"/>
        <w:numPr>
          <w:ilvl w:val="0"/>
          <w:numId w:val="11"/>
        </w:numPr>
        <w:spacing w:after="0" w:line="240" w:lineRule="auto"/>
        <w:jc w:val="both"/>
        <w:rPr>
          <w:rFonts w:cstheme="minorHAnsi"/>
          <w:sz w:val="21"/>
          <w:szCs w:val="21"/>
        </w:rPr>
      </w:pPr>
      <w:r w:rsidRPr="00321AE5">
        <w:rPr>
          <w:rFonts w:cstheme="minorHAnsi"/>
          <w:sz w:val="21"/>
          <w:szCs w:val="21"/>
        </w:rPr>
        <w:t>заявление на выдачу денежных средств на погребение наследодателя (Приложение №</w:t>
      </w:r>
      <w:r w:rsidR="00BC3C5C" w:rsidRPr="00321AE5">
        <w:rPr>
          <w:rFonts w:cstheme="minorHAnsi"/>
          <w:sz w:val="21"/>
          <w:szCs w:val="21"/>
        </w:rPr>
        <w:t>1</w:t>
      </w:r>
      <w:r w:rsidR="005814A4" w:rsidRPr="00321AE5">
        <w:rPr>
          <w:rFonts w:cstheme="minorHAnsi"/>
          <w:sz w:val="21"/>
          <w:szCs w:val="21"/>
        </w:rPr>
        <w:t>1</w:t>
      </w:r>
      <w:r w:rsidRPr="00321AE5">
        <w:rPr>
          <w:rFonts w:cstheme="minorHAnsi"/>
          <w:sz w:val="21"/>
          <w:szCs w:val="21"/>
        </w:rPr>
        <w:t>).</w:t>
      </w:r>
    </w:p>
    <w:p w14:paraId="56A120E2" w14:textId="77777777" w:rsidR="00963C6D" w:rsidRPr="00321AE5" w:rsidRDefault="00963C6D"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 xml:space="preserve">Наследник, которому завещаны денежные средства, </w:t>
      </w:r>
      <w:r w:rsidR="00F542F8" w:rsidRPr="00321AE5">
        <w:rPr>
          <w:rFonts w:cstheme="minorHAnsi"/>
          <w:sz w:val="21"/>
          <w:szCs w:val="21"/>
        </w:rPr>
        <w:t>находящиеся на счетах в Банке,</w:t>
      </w:r>
      <w:r w:rsidRPr="00321AE5">
        <w:rPr>
          <w:rFonts w:cstheme="minorHAnsi"/>
          <w:sz w:val="21"/>
          <w:szCs w:val="21"/>
        </w:rPr>
        <w:t xml:space="preserve"> в том числе в случае, когда они завещаны путем завещательного распоряжения, вправе в любое время до истечения шести месяцев со дня открытия наследства получить </w:t>
      </w:r>
      <w:r w:rsidR="00F542F8" w:rsidRPr="00321AE5">
        <w:rPr>
          <w:rFonts w:cstheme="minorHAnsi"/>
          <w:sz w:val="21"/>
          <w:szCs w:val="21"/>
        </w:rPr>
        <w:t>со счетов</w:t>
      </w:r>
      <w:r w:rsidRPr="00321AE5">
        <w:rPr>
          <w:rFonts w:cstheme="minorHAnsi"/>
          <w:sz w:val="21"/>
          <w:szCs w:val="21"/>
        </w:rPr>
        <w:t xml:space="preserve"> наследодателя денежные средства, необходимые для его похорон. В этом случае ему необходимо представить в Банк следующие документы:</w:t>
      </w:r>
    </w:p>
    <w:p w14:paraId="7E776D84" w14:textId="77777777" w:rsidR="00963C6D" w:rsidRPr="00321AE5" w:rsidRDefault="00916201" w:rsidP="001A24C8">
      <w:pPr>
        <w:pStyle w:val="aa"/>
        <w:numPr>
          <w:ilvl w:val="0"/>
          <w:numId w:val="11"/>
        </w:numPr>
        <w:spacing w:after="0" w:line="240" w:lineRule="auto"/>
        <w:jc w:val="both"/>
        <w:rPr>
          <w:rFonts w:cstheme="minorHAnsi"/>
          <w:sz w:val="21"/>
          <w:szCs w:val="21"/>
        </w:rPr>
      </w:pPr>
      <w:r w:rsidRPr="00321AE5">
        <w:rPr>
          <w:rFonts w:cstheme="minorHAnsi"/>
          <w:sz w:val="21"/>
          <w:szCs w:val="21"/>
        </w:rPr>
        <w:t>Оригинал свидетельства о смерти наследодателя/</w:t>
      </w:r>
      <w:r w:rsidR="00963C6D" w:rsidRPr="00321AE5">
        <w:rPr>
          <w:rFonts w:cstheme="minorHAnsi"/>
          <w:sz w:val="21"/>
          <w:szCs w:val="21"/>
        </w:rPr>
        <w:t>нотариально заверенную копию свидетельства о смерти наследодателя;</w:t>
      </w:r>
    </w:p>
    <w:p w14:paraId="46B164FA" w14:textId="77777777" w:rsidR="00963C6D" w:rsidRPr="00321AE5" w:rsidRDefault="00963C6D" w:rsidP="001A24C8">
      <w:pPr>
        <w:pStyle w:val="aa"/>
        <w:numPr>
          <w:ilvl w:val="0"/>
          <w:numId w:val="11"/>
        </w:numPr>
        <w:spacing w:after="0" w:line="240" w:lineRule="auto"/>
        <w:jc w:val="both"/>
        <w:rPr>
          <w:rFonts w:cstheme="minorHAnsi"/>
          <w:sz w:val="21"/>
          <w:szCs w:val="21"/>
        </w:rPr>
      </w:pPr>
      <w:r w:rsidRPr="00321AE5">
        <w:rPr>
          <w:rFonts w:cstheme="minorHAnsi"/>
          <w:sz w:val="21"/>
          <w:szCs w:val="21"/>
        </w:rPr>
        <w:t>заявление на выдачу денежных средств на погребение наследодателя;</w:t>
      </w:r>
    </w:p>
    <w:p w14:paraId="1E7BA6C2" w14:textId="77777777" w:rsidR="00963C6D" w:rsidRPr="00321AE5" w:rsidRDefault="00963C6D" w:rsidP="001A24C8">
      <w:pPr>
        <w:pStyle w:val="aa"/>
        <w:numPr>
          <w:ilvl w:val="0"/>
          <w:numId w:val="11"/>
        </w:numPr>
        <w:spacing w:after="0" w:line="240" w:lineRule="auto"/>
        <w:jc w:val="both"/>
        <w:rPr>
          <w:rFonts w:cstheme="minorHAnsi"/>
          <w:sz w:val="21"/>
          <w:szCs w:val="21"/>
        </w:rPr>
      </w:pPr>
      <w:r w:rsidRPr="00321AE5">
        <w:rPr>
          <w:rFonts w:cstheme="minorHAnsi"/>
          <w:sz w:val="21"/>
          <w:szCs w:val="21"/>
        </w:rPr>
        <w:t xml:space="preserve">нотариально заверенную копию завещания </w:t>
      </w:r>
      <w:r w:rsidR="00916201" w:rsidRPr="00321AE5">
        <w:rPr>
          <w:rFonts w:cstheme="minorHAnsi"/>
          <w:sz w:val="21"/>
          <w:szCs w:val="21"/>
        </w:rPr>
        <w:t>(</w:t>
      </w:r>
      <w:r w:rsidRPr="00321AE5">
        <w:rPr>
          <w:rFonts w:cstheme="minorHAnsi"/>
          <w:sz w:val="21"/>
          <w:szCs w:val="21"/>
        </w:rPr>
        <w:t>при отсутствии завещательного распоряжения в банке</w:t>
      </w:r>
      <w:r w:rsidR="00916201" w:rsidRPr="00321AE5">
        <w:rPr>
          <w:rFonts w:cstheme="minorHAnsi"/>
          <w:sz w:val="21"/>
          <w:szCs w:val="21"/>
        </w:rPr>
        <w:t>)</w:t>
      </w:r>
      <w:r w:rsidRPr="00321AE5">
        <w:rPr>
          <w:rFonts w:cstheme="minorHAnsi"/>
          <w:sz w:val="21"/>
          <w:szCs w:val="21"/>
        </w:rPr>
        <w:t>.</w:t>
      </w:r>
    </w:p>
    <w:p w14:paraId="08B93573" w14:textId="77777777" w:rsidR="00963C6D" w:rsidRPr="00321AE5" w:rsidRDefault="00963C6D" w:rsidP="00963C6D">
      <w:pPr>
        <w:pStyle w:val="aa"/>
        <w:spacing w:after="0" w:line="240" w:lineRule="auto"/>
        <w:ind w:left="1418"/>
        <w:jc w:val="both"/>
        <w:rPr>
          <w:rFonts w:cstheme="minorHAnsi"/>
          <w:sz w:val="21"/>
          <w:szCs w:val="21"/>
        </w:rPr>
      </w:pPr>
      <w:r w:rsidRPr="00321AE5">
        <w:rPr>
          <w:rFonts w:cstheme="minorHAnsi"/>
          <w:sz w:val="21"/>
          <w:szCs w:val="21"/>
        </w:rPr>
        <w:t xml:space="preserve">Размер средств, выдаваемых банком на похороны наследнику или указанному в постановлении нотариуса лицу, не может превышать </w:t>
      </w:r>
      <w:r w:rsidR="00C7312F" w:rsidRPr="00321AE5">
        <w:rPr>
          <w:rFonts w:cstheme="minorHAnsi"/>
          <w:sz w:val="21"/>
          <w:szCs w:val="21"/>
        </w:rPr>
        <w:t>100</w:t>
      </w:r>
      <w:r w:rsidR="00C7312F" w:rsidRPr="00321AE5">
        <w:rPr>
          <w:rFonts w:cstheme="minorHAnsi"/>
          <w:sz w:val="21"/>
          <w:szCs w:val="21"/>
          <w:lang w:val="en-US"/>
        </w:rPr>
        <w:t> </w:t>
      </w:r>
      <w:r w:rsidRPr="00321AE5">
        <w:rPr>
          <w:rFonts w:cstheme="minorHAnsi"/>
          <w:sz w:val="21"/>
          <w:szCs w:val="21"/>
        </w:rPr>
        <w:t>000 (</w:t>
      </w:r>
      <w:r w:rsidR="00C7312F" w:rsidRPr="00321AE5">
        <w:rPr>
          <w:rFonts w:cstheme="minorHAnsi"/>
          <w:sz w:val="21"/>
          <w:szCs w:val="21"/>
        </w:rPr>
        <w:t>Сто</w:t>
      </w:r>
      <w:r w:rsidRPr="00321AE5">
        <w:rPr>
          <w:rFonts w:cstheme="minorHAnsi"/>
          <w:sz w:val="21"/>
          <w:szCs w:val="21"/>
        </w:rPr>
        <w:t xml:space="preserve"> тысяч) рублей.</w:t>
      </w:r>
    </w:p>
    <w:p w14:paraId="44442F81" w14:textId="77777777" w:rsidR="000B34B1" w:rsidRPr="00321AE5" w:rsidRDefault="00054B5A"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В случае отсутствия в Банке завещательного распоряжения, наследование денежных средств на текущем счете без выпуска банковской карты и/или текущем счете с выпуском банковской карты и/или счете (ах) вкладов осуществляется по закону – в соответствии с главой 63 ГК РФ. </w:t>
      </w:r>
    </w:p>
    <w:p w14:paraId="06DF4095" w14:textId="77777777" w:rsidR="00003A39" w:rsidRPr="00321AE5" w:rsidRDefault="00245B38" w:rsidP="001A24C8">
      <w:pPr>
        <w:pStyle w:val="1"/>
        <w:numPr>
          <w:ilvl w:val="0"/>
          <w:numId w:val="1"/>
        </w:numPr>
        <w:ind w:left="284"/>
        <w:rPr>
          <w:rFonts w:asciiTheme="minorHAnsi" w:hAnsiTheme="minorHAnsi" w:cstheme="minorHAnsi"/>
          <w:b/>
          <w:color w:val="auto"/>
          <w:sz w:val="21"/>
          <w:szCs w:val="21"/>
        </w:rPr>
      </w:pPr>
      <w:bookmarkStart w:id="21" w:name="_Toc233039573"/>
      <w:bookmarkStart w:id="22" w:name="_Toc207359429"/>
      <w:r w:rsidRPr="00321AE5">
        <w:rPr>
          <w:rFonts w:asciiTheme="minorHAnsi" w:hAnsiTheme="minorHAnsi" w:cstheme="minorHAnsi"/>
          <w:b/>
          <w:color w:val="auto"/>
          <w:sz w:val="21"/>
          <w:szCs w:val="21"/>
        </w:rPr>
        <w:lastRenderedPageBreak/>
        <w:t>ВНЕСЕНИЕ ИЗМЕНЕНИЙ</w:t>
      </w:r>
      <w:bookmarkEnd w:id="21"/>
      <w:bookmarkEnd w:id="22"/>
      <w:r w:rsidRPr="00321AE5">
        <w:rPr>
          <w:rFonts w:asciiTheme="minorHAnsi" w:hAnsiTheme="minorHAnsi" w:cstheme="minorHAnsi"/>
          <w:b/>
          <w:color w:val="auto"/>
          <w:sz w:val="21"/>
          <w:szCs w:val="21"/>
        </w:rPr>
        <w:t xml:space="preserve"> </w:t>
      </w:r>
    </w:p>
    <w:p w14:paraId="3DBD4A01" w14:textId="77777777" w:rsidR="00E62B23" w:rsidRPr="00321AE5" w:rsidRDefault="00E62B23" w:rsidP="00E62B23">
      <w:pPr>
        <w:pStyle w:val="aa"/>
        <w:ind w:left="567"/>
        <w:jc w:val="both"/>
        <w:rPr>
          <w:rFonts w:cstheme="minorHAnsi"/>
          <w:sz w:val="21"/>
          <w:szCs w:val="21"/>
        </w:rPr>
      </w:pPr>
    </w:p>
    <w:p w14:paraId="21CCD2D8" w14:textId="77777777" w:rsidR="00003A39"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Внесение изменений в настоящие Правила, включая Приложения к настоящим Правилам, и Тарифы Банка осуществляется по соглашению Сторон, если иной порядок не предусмотрен законом и/или Условиями, установленными Приложениями к настоящим Правилам. </w:t>
      </w:r>
    </w:p>
    <w:p w14:paraId="49C17113" w14:textId="77777777" w:rsidR="00803CAF"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Банк размещает </w:t>
      </w:r>
      <w:r w:rsidR="00B151AC" w:rsidRPr="00321AE5">
        <w:rPr>
          <w:rFonts w:cstheme="minorHAnsi"/>
          <w:sz w:val="21"/>
          <w:szCs w:val="21"/>
        </w:rPr>
        <w:t>информацию</w:t>
      </w:r>
      <w:r w:rsidRPr="00321AE5">
        <w:rPr>
          <w:rFonts w:cstheme="minorHAnsi"/>
          <w:sz w:val="21"/>
          <w:szCs w:val="21"/>
        </w:rPr>
        <w:t xml:space="preserve"> о планируемых изменениях и/или дополнениях</w:t>
      </w:r>
      <w:r w:rsidR="009040CD">
        <w:rPr>
          <w:rFonts w:cstheme="minorHAnsi"/>
          <w:sz w:val="21"/>
          <w:szCs w:val="21"/>
        </w:rPr>
        <w:t xml:space="preserve"> в Правила и/или Тарифы (в том числе увеличение или установление комиссионных вознаграждений за совершение операций,</w:t>
      </w:r>
      <w:r w:rsidRPr="00321AE5">
        <w:rPr>
          <w:rFonts w:cstheme="minorHAnsi"/>
          <w:sz w:val="21"/>
          <w:szCs w:val="21"/>
        </w:rPr>
        <w:t xml:space="preserve"> </w:t>
      </w:r>
      <w:r w:rsidR="005F7C8B" w:rsidRPr="00321AE5">
        <w:rPr>
          <w:rFonts w:cstheme="minorHAnsi"/>
          <w:sz w:val="21"/>
          <w:szCs w:val="21"/>
        </w:rPr>
        <w:t>за исключением Тарифов, которыми устанавливаются условия открытия новых и перезаключаемых (пролонгируемых) на следующий срок Договоров вкладов)</w:t>
      </w:r>
      <w:r w:rsidRPr="00321AE5">
        <w:rPr>
          <w:rFonts w:cstheme="minorHAnsi"/>
          <w:sz w:val="21"/>
          <w:szCs w:val="21"/>
        </w:rPr>
        <w:t xml:space="preserve">, не менее чем за </w:t>
      </w:r>
      <w:r w:rsidR="00AA7366">
        <w:rPr>
          <w:rFonts w:cstheme="minorHAnsi"/>
          <w:sz w:val="21"/>
          <w:szCs w:val="21"/>
        </w:rPr>
        <w:t>5</w:t>
      </w:r>
      <w:r w:rsidRPr="00321AE5">
        <w:rPr>
          <w:rFonts w:cstheme="minorHAnsi"/>
          <w:sz w:val="21"/>
          <w:szCs w:val="21"/>
        </w:rPr>
        <w:t xml:space="preserve"> (</w:t>
      </w:r>
      <w:r w:rsidR="00AA7366">
        <w:rPr>
          <w:rFonts w:cstheme="minorHAnsi"/>
          <w:sz w:val="21"/>
          <w:szCs w:val="21"/>
        </w:rPr>
        <w:t>Пять</w:t>
      </w:r>
      <w:r w:rsidRPr="00321AE5">
        <w:rPr>
          <w:rFonts w:cstheme="minorHAnsi"/>
          <w:sz w:val="21"/>
          <w:szCs w:val="21"/>
        </w:rPr>
        <w:t xml:space="preserve">) календарных дней до даты вступления </w:t>
      </w:r>
      <w:r w:rsidR="00803CAF" w:rsidRPr="00321AE5">
        <w:rPr>
          <w:rFonts w:cstheme="minorHAnsi"/>
          <w:sz w:val="21"/>
          <w:szCs w:val="21"/>
        </w:rPr>
        <w:t xml:space="preserve">в силу такого изменения: </w:t>
      </w:r>
    </w:p>
    <w:p w14:paraId="1D1BC01E" w14:textId="77777777" w:rsidR="009040CD" w:rsidRDefault="004F6238" w:rsidP="001A24C8">
      <w:pPr>
        <w:pStyle w:val="aa"/>
        <w:numPr>
          <w:ilvl w:val="0"/>
          <w:numId w:val="12"/>
        </w:numPr>
        <w:jc w:val="both"/>
        <w:rPr>
          <w:rFonts w:cstheme="minorHAnsi"/>
          <w:sz w:val="21"/>
          <w:szCs w:val="21"/>
        </w:rPr>
      </w:pPr>
      <w:r>
        <w:rPr>
          <w:rFonts w:cstheme="minorHAnsi"/>
          <w:sz w:val="21"/>
          <w:szCs w:val="21"/>
        </w:rPr>
        <w:t>в</w:t>
      </w:r>
      <w:r w:rsidR="009040CD">
        <w:rPr>
          <w:rFonts w:cstheme="minorHAnsi"/>
          <w:sz w:val="21"/>
          <w:szCs w:val="21"/>
        </w:rPr>
        <w:t xml:space="preserve"> Системе ДБО;</w:t>
      </w:r>
    </w:p>
    <w:p w14:paraId="4CA60D0C" w14:textId="77777777" w:rsidR="00803CAF" w:rsidRPr="00321AE5" w:rsidRDefault="00803CAF" w:rsidP="001A24C8">
      <w:pPr>
        <w:pStyle w:val="aa"/>
        <w:numPr>
          <w:ilvl w:val="0"/>
          <w:numId w:val="12"/>
        </w:numPr>
        <w:jc w:val="both"/>
        <w:rPr>
          <w:rFonts w:cstheme="minorHAnsi"/>
          <w:sz w:val="21"/>
          <w:szCs w:val="21"/>
        </w:rPr>
      </w:pPr>
      <w:r w:rsidRPr="00321AE5">
        <w:rPr>
          <w:rFonts w:cstheme="minorHAnsi"/>
          <w:sz w:val="21"/>
          <w:szCs w:val="21"/>
        </w:rPr>
        <w:t xml:space="preserve">на Сайте Банка; </w:t>
      </w:r>
    </w:p>
    <w:p w14:paraId="194F7082" w14:textId="77777777" w:rsidR="00803CAF" w:rsidRPr="00321AE5" w:rsidRDefault="00803CAF" w:rsidP="001A24C8">
      <w:pPr>
        <w:pStyle w:val="aa"/>
        <w:numPr>
          <w:ilvl w:val="0"/>
          <w:numId w:val="12"/>
        </w:numPr>
        <w:jc w:val="both"/>
        <w:rPr>
          <w:rFonts w:cstheme="minorHAnsi"/>
          <w:sz w:val="21"/>
          <w:szCs w:val="21"/>
        </w:rPr>
      </w:pPr>
      <w:r w:rsidRPr="00321AE5">
        <w:rPr>
          <w:rFonts w:cstheme="minorHAnsi"/>
          <w:sz w:val="21"/>
          <w:szCs w:val="21"/>
        </w:rPr>
        <w:t xml:space="preserve">на информационных стендах в </w:t>
      </w:r>
      <w:r w:rsidR="00401102" w:rsidRPr="00321AE5">
        <w:rPr>
          <w:rFonts w:cstheme="minorHAnsi"/>
          <w:sz w:val="21"/>
          <w:szCs w:val="21"/>
        </w:rPr>
        <w:t>о</w:t>
      </w:r>
      <w:r w:rsidRPr="00321AE5">
        <w:rPr>
          <w:rFonts w:cstheme="minorHAnsi"/>
          <w:sz w:val="21"/>
          <w:szCs w:val="21"/>
        </w:rPr>
        <w:t xml:space="preserve">фисах Банка; </w:t>
      </w:r>
    </w:p>
    <w:p w14:paraId="179BFB54" w14:textId="77777777" w:rsidR="009040CD" w:rsidRDefault="009040CD" w:rsidP="001A24C8">
      <w:pPr>
        <w:pStyle w:val="aa"/>
        <w:numPr>
          <w:ilvl w:val="1"/>
          <w:numId w:val="1"/>
        </w:numPr>
        <w:ind w:left="567" w:hanging="573"/>
        <w:jc w:val="both"/>
        <w:rPr>
          <w:rFonts w:cstheme="minorHAnsi"/>
          <w:sz w:val="21"/>
          <w:szCs w:val="21"/>
        </w:rPr>
      </w:pPr>
      <w:r>
        <w:rPr>
          <w:rFonts w:cstheme="minorHAnsi"/>
          <w:sz w:val="21"/>
          <w:szCs w:val="21"/>
        </w:rPr>
        <w:t xml:space="preserve">Порядок получения </w:t>
      </w:r>
      <w:r w:rsidR="00D4421B">
        <w:rPr>
          <w:rFonts w:cstheme="minorHAnsi"/>
          <w:sz w:val="21"/>
          <w:szCs w:val="21"/>
        </w:rPr>
        <w:t>с</w:t>
      </w:r>
      <w:r>
        <w:rPr>
          <w:rFonts w:cstheme="minorHAnsi"/>
          <w:sz w:val="21"/>
          <w:szCs w:val="21"/>
        </w:rPr>
        <w:t>огласия Клиента на применение новых Тарифов</w:t>
      </w:r>
      <w:r w:rsidR="00596116">
        <w:rPr>
          <w:rFonts w:cstheme="minorHAnsi"/>
          <w:sz w:val="21"/>
          <w:szCs w:val="21"/>
        </w:rPr>
        <w:t xml:space="preserve"> за совершение операций</w:t>
      </w:r>
      <w:r>
        <w:rPr>
          <w:rFonts w:cstheme="minorHAnsi"/>
          <w:sz w:val="21"/>
          <w:szCs w:val="21"/>
        </w:rPr>
        <w:t>:</w:t>
      </w:r>
    </w:p>
    <w:p w14:paraId="56057FA9" w14:textId="77777777" w:rsidR="00596116" w:rsidRDefault="00596116" w:rsidP="001A24C8">
      <w:pPr>
        <w:pStyle w:val="aa"/>
        <w:numPr>
          <w:ilvl w:val="2"/>
          <w:numId w:val="1"/>
        </w:numPr>
        <w:ind w:left="1560"/>
        <w:jc w:val="both"/>
        <w:rPr>
          <w:rFonts w:cstheme="minorHAnsi"/>
          <w:sz w:val="21"/>
          <w:szCs w:val="21"/>
        </w:rPr>
      </w:pPr>
      <w:r>
        <w:rPr>
          <w:rFonts w:cstheme="minorHAnsi"/>
          <w:sz w:val="21"/>
          <w:szCs w:val="21"/>
        </w:rPr>
        <w:t>При совершении операций в Системе ДБО:</w:t>
      </w:r>
    </w:p>
    <w:p w14:paraId="2BFF4E70" w14:textId="77777777" w:rsidR="009040CD" w:rsidRDefault="00596116" w:rsidP="001A24C8">
      <w:pPr>
        <w:pStyle w:val="aa"/>
        <w:numPr>
          <w:ilvl w:val="0"/>
          <w:numId w:val="12"/>
        </w:numPr>
        <w:ind w:left="1985"/>
        <w:jc w:val="both"/>
        <w:rPr>
          <w:rFonts w:cstheme="minorHAnsi"/>
          <w:sz w:val="21"/>
          <w:szCs w:val="21"/>
        </w:rPr>
      </w:pPr>
      <w:r>
        <w:rPr>
          <w:rFonts w:cstheme="minorHAnsi"/>
          <w:sz w:val="21"/>
          <w:szCs w:val="21"/>
        </w:rPr>
        <w:t>информирование о размере комиссионного вознаграждения осуществляется путем указания рассчитанной суммы или размера установленного комиссионного вознаграждения</w:t>
      </w:r>
      <w:r w:rsidR="009040CD">
        <w:rPr>
          <w:rFonts w:cstheme="minorHAnsi"/>
          <w:sz w:val="21"/>
          <w:szCs w:val="21"/>
        </w:rPr>
        <w:t xml:space="preserve"> </w:t>
      </w:r>
      <w:r>
        <w:rPr>
          <w:rFonts w:cstheme="minorHAnsi"/>
          <w:sz w:val="21"/>
          <w:szCs w:val="21"/>
        </w:rPr>
        <w:t>до подтверждения операции.</w:t>
      </w:r>
    </w:p>
    <w:p w14:paraId="7C70E292" w14:textId="77777777" w:rsidR="00D4421B" w:rsidRDefault="00596116" w:rsidP="001A24C8">
      <w:pPr>
        <w:pStyle w:val="aa"/>
        <w:numPr>
          <w:ilvl w:val="0"/>
          <w:numId w:val="12"/>
        </w:numPr>
        <w:ind w:left="1985"/>
        <w:jc w:val="both"/>
        <w:rPr>
          <w:rFonts w:cstheme="minorHAnsi"/>
          <w:sz w:val="21"/>
          <w:szCs w:val="21"/>
        </w:rPr>
      </w:pPr>
      <w:r>
        <w:rPr>
          <w:rFonts w:cstheme="minorHAnsi"/>
          <w:sz w:val="21"/>
          <w:szCs w:val="21"/>
        </w:rPr>
        <w:t xml:space="preserve">подтверждение </w:t>
      </w:r>
      <w:r w:rsidRPr="00321AE5">
        <w:rPr>
          <w:rFonts w:cstheme="minorHAnsi"/>
          <w:sz w:val="21"/>
          <w:szCs w:val="21"/>
        </w:rPr>
        <w:t xml:space="preserve">операции </w:t>
      </w:r>
      <w:r>
        <w:rPr>
          <w:rFonts w:cstheme="minorHAnsi"/>
          <w:sz w:val="21"/>
          <w:szCs w:val="21"/>
        </w:rPr>
        <w:t>в Системе ДБО</w:t>
      </w:r>
      <w:r w:rsidRPr="00321AE5">
        <w:rPr>
          <w:rFonts w:cstheme="minorHAnsi"/>
          <w:sz w:val="21"/>
          <w:szCs w:val="21"/>
        </w:rPr>
        <w:t xml:space="preserve"> по Счету после </w:t>
      </w:r>
      <w:r>
        <w:rPr>
          <w:rFonts w:cstheme="minorHAnsi"/>
          <w:sz w:val="21"/>
          <w:szCs w:val="21"/>
        </w:rPr>
        <w:t xml:space="preserve">ознакомления с суммой/размером установленного комиссионного вознаграждения </w:t>
      </w:r>
      <w:r w:rsidRPr="00321AE5">
        <w:rPr>
          <w:rFonts w:cstheme="minorHAnsi"/>
          <w:sz w:val="21"/>
          <w:szCs w:val="21"/>
        </w:rPr>
        <w:t>является согласием Клиента на применение</w:t>
      </w:r>
      <w:r>
        <w:rPr>
          <w:rFonts w:cstheme="minorHAnsi"/>
          <w:sz w:val="21"/>
          <w:szCs w:val="21"/>
        </w:rPr>
        <w:t xml:space="preserve"> Тарифа</w:t>
      </w:r>
      <w:r w:rsidRPr="00321AE5">
        <w:rPr>
          <w:rFonts w:cstheme="minorHAnsi"/>
          <w:sz w:val="21"/>
          <w:szCs w:val="21"/>
        </w:rPr>
        <w:t>.</w:t>
      </w:r>
    </w:p>
    <w:p w14:paraId="11B0EA9C" w14:textId="77777777" w:rsidR="00596116" w:rsidRDefault="00D4421B" w:rsidP="001A24C8">
      <w:pPr>
        <w:pStyle w:val="aa"/>
        <w:numPr>
          <w:ilvl w:val="0"/>
          <w:numId w:val="12"/>
        </w:numPr>
        <w:ind w:left="1985"/>
        <w:jc w:val="both"/>
        <w:rPr>
          <w:rFonts w:cstheme="minorHAnsi"/>
          <w:sz w:val="21"/>
          <w:szCs w:val="21"/>
        </w:rPr>
      </w:pPr>
      <w:r>
        <w:rPr>
          <w:rFonts w:cstheme="minorHAnsi"/>
          <w:sz w:val="21"/>
          <w:szCs w:val="21"/>
        </w:rPr>
        <w:t>при отсутствии согласия на применение Тарифа, Клиент не проводит</w:t>
      </w:r>
      <w:r w:rsidR="00F230AF">
        <w:rPr>
          <w:rFonts w:cstheme="minorHAnsi"/>
          <w:sz w:val="21"/>
          <w:szCs w:val="21"/>
        </w:rPr>
        <w:t>/не подтверждает</w:t>
      </w:r>
      <w:r>
        <w:rPr>
          <w:rFonts w:cstheme="minorHAnsi"/>
          <w:sz w:val="21"/>
          <w:szCs w:val="21"/>
        </w:rPr>
        <w:t xml:space="preserve"> операцию</w:t>
      </w:r>
      <w:r w:rsidR="00F230AF">
        <w:rPr>
          <w:rFonts w:cstheme="minorHAnsi"/>
          <w:sz w:val="21"/>
          <w:szCs w:val="21"/>
        </w:rPr>
        <w:t>.</w:t>
      </w:r>
    </w:p>
    <w:p w14:paraId="4B2527FB" w14:textId="77777777" w:rsidR="00D4421B" w:rsidRDefault="00D4421B" w:rsidP="001A24C8">
      <w:pPr>
        <w:pStyle w:val="aa"/>
        <w:numPr>
          <w:ilvl w:val="2"/>
          <w:numId w:val="1"/>
        </w:numPr>
        <w:ind w:left="1560"/>
        <w:jc w:val="both"/>
        <w:rPr>
          <w:rFonts w:cstheme="minorHAnsi"/>
          <w:sz w:val="21"/>
          <w:szCs w:val="21"/>
        </w:rPr>
      </w:pPr>
      <w:r>
        <w:rPr>
          <w:rFonts w:cstheme="minorHAnsi"/>
          <w:sz w:val="21"/>
          <w:szCs w:val="21"/>
        </w:rPr>
        <w:t>При совершении операций в офисе Банка:</w:t>
      </w:r>
    </w:p>
    <w:p w14:paraId="6B7BA2B2" w14:textId="77777777" w:rsidR="00D4421B" w:rsidRDefault="00D4421B" w:rsidP="001A24C8">
      <w:pPr>
        <w:pStyle w:val="aa"/>
        <w:numPr>
          <w:ilvl w:val="0"/>
          <w:numId w:val="12"/>
        </w:numPr>
        <w:ind w:left="1985"/>
        <w:jc w:val="both"/>
        <w:rPr>
          <w:rFonts w:cstheme="minorHAnsi"/>
          <w:sz w:val="21"/>
          <w:szCs w:val="21"/>
        </w:rPr>
      </w:pPr>
      <w:r>
        <w:rPr>
          <w:rFonts w:cstheme="minorHAnsi"/>
          <w:sz w:val="21"/>
          <w:szCs w:val="21"/>
        </w:rPr>
        <w:t xml:space="preserve">информирование о размере комиссионного вознаграждения осуществляется путем размещения действующих Тарифов </w:t>
      </w:r>
      <w:r w:rsidRPr="00321AE5">
        <w:rPr>
          <w:rFonts w:cstheme="minorHAnsi"/>
          <w:sz w:val="21"/>
          <w:szCs w:val="21"/>
        </w:rPr>
        <w:t>на информационных стендах в офисах Банка</w:t>
      </w:r>
      <w:r>
        <w:rPr>
          <w:rFonts w:cstheme="minorHAnsi"/>
          <w:sz w:val="21"/>
          <w:szCs w:val="21"/>
        </w:rPr>
        <w:t>, а также сотрудником Банка при обслуживании Клиента.</w:t>
      </w:r>
    </w:p>
    <w:p w14:paraId="011D70B1" w14:textId="77777777" w:rsidR="00D4421B" w:rsidRDefault="00D4421B" w:rsidP="001A24C8">
      <w:pPr>
        <w:pStyle w:val="aa"/>
        <w:numPr>
          <w:ilvl w:val="0"/>
          <w:numId w:val="12"/>
        </w:numPr>
        <w:ind w:left="1985"/>
        <w:jc w:val="both"/>
        <w:rPr>
          <w:rFonts w:cstheme="minorHAnsi"/>
          <w:sz w:val="21"/>
          <w:szCs w:val="21"/>
        </w:rPr>
      </w:pPr>
      <w:r>
        <w:rPr>
          <w:rFonts w:cstheme="minorHAnsi"/>
          <w:sz w:val="21"/>
          <w:szCs w:val="21"/>
        </w:rPr>
        <w:t xml:space="preserve">подписание Клиентом распоряжения на совершение операции с отметкой, свидетельствующей об ознакомлении Клиента с суммой/размером установленного комиссионного вознаграждения, </w:t>
      </w:r>
      <w:r w:rsidRPr="00321AE5">
        <w:rPr>
          <w:rFonts w:cstheme="minorHAnsi"/>
          <w:sz w:val="21"/>
          <w:szCs w:val="21"/>
        </w:rPr>
        <w:t>является согласием Клиента на применение</w:t>
      </w:r>
      <w:r>
        <w:rPr>
          <w:rFonts w:cstheme="minorHAnsi"/>
          <w:sz w:val="21"/>
          <w:szCs w:val="21"/>
        </w:rPr>
        <w:t xml:space="preserve"> Тарифа</w:t>
      </w:r>
      <w:r w:rsidRPr="00321AE5">
        <w:rPr>
          <w:rFonts w:cstheme="minorHAnsi"/>
          <w:sz w:val="21"/>
          <w:szCs w:val="21"/>
        </w:rPr>
        <w:t>.</w:t>
      </w:r>
    </w:p>
    <w:p w14:paraId="6178EAAD" w14:textId="77777777" w:rsidR="00F230AF" w:rsidRDefault="00F230AF" w:rsidP="001A24C8">
      <w:pPr>
        <w:pStyle w:val="aa"/>
        <w:numPr>
          <w:ilvl w:val="0"/>
          <w:numId w:val="12"/>
        </w:numPr>
        <w:ind w:left="1985"/>
        <w:jc w:val="both"/>
        <w:rPr>
          <w:rFonts w:cstheme="minorHAnsi"/>
          <w:sz w:val="21"/>
          <w:szCs w:val="21"/>
        </w:rPr>
      </w:pPr>
      <w:r>
        <w:rPr>
          <w:rFonts w:cstheme="minorHAnsi"/>
          <w:sz w:val="21"/>
          <w:szCs w:val="21"/>
        </w:rPr>
        <w:t>при отсутствии согласия на применение Тарифа операция не проводится.</w:t>
      </w:r>
    </w:p>
    <w:p w14:paraId="76CFC769" w14:textId="7DAE5AF2" w:rsidR="00DD4A2B" w:rsidRPr="00321AE5" w:rsidRDefault="00DD4A2B"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Если Клиент не принимает внесенные </w:t>
      </w:r>
      <w:r w:rsidR="00D4421B" w:rsidRPr="00321AE5">
        <w:rPr>
          <w:rFonts w:cstheme="minorHAnsi"/>
          <w:sz w:val="21"/>
          <w:szCs w:val="21"/>
        </w:rPr>
        <w:t>изменения и/или дополнения</w:t>
      </w:r>
      <w:r w:rsidR="00D4421B">
        <w:rPr>
          <w:rFonts w:cstheme="minorHAnsi"/>
          <w:sz w:val="21"/>
          <w:szCs w:val="21"/>
        </w:rPr>
        <w:t xml:space="preserve"> в Правила и/или Тарифы</w:t>
      </w:r>
      <w:r w:rsidRPr="00321AE5">
        <w:rPr>
          <w:rFonts w:cstheme="minorHAnsi"/>
          <w:sz w:val="21"/>
          <w:szCs w:val="21"/>
        </w:rPr>
        <w:t xml:space="preserve">, он вправе расторгнуть Договор </w:t>
      </w:r>
      <w:r w:rsidR="009C0D28" w:rsidRPr="00321AE5">
        <w:rPr>
          <w:rFonts w:cstheme="minorHAnsi"/>
          <w:sz w:val="21"/>
          <w:szCs w:val="21"/>
        </w:rPr>
        <w:t>(Договора) Банковского продукта</w:t>
      </w:r>
      <w:r w:rsidRPr="00321AE5">
        <w:rPr>
          <w:rFonts w:cstheme="minorHAnsi"/>
          <w:sz w:val="21"/>
          <w:szCs w:val="21"/>
        </w:rPr>
        <w:t xml:space="preserve"> </w:t>
      </w:r>
      <w:r w:rsidR="009E4146" w:rsidRPr="00321AE5">
        <w:rPr>
          <w:rFonts w:cstheme="minorHAnsi"/>
          <w:sz w:val="21"/>
          <w:szCs w:val="21"/>
        </w:rPr>
        <w:t xml:space="preserve">в соответствии с требованиями раздела </w:t>
      </w:r>
      <w:r w:rsidR="00953A1D">
        <w:rPr>
          <w:rFonts w:cstheme="minorHAnsi"/>
          <w:sz w:val="21"/>
          <w:szCs w:val="21"/>
        </w:rPr>
        <w:t>10</w:t>
      </w:r>
      <w:r w:rsidR="009E4146" w:rsidRPr="00321AE5">
        <w:rPr>
          <w:rFonts w:cstheme="minorHAnsi"/>
          <w:sz w:val="21"/>
          <w:szCs w:val="21"/>
        </w:rPr>
        <w:t xml:space="preserve"> настоящих Правил. </w:t>
      </w:r>
    </w:p>
    <w:p w14:paraId="1C220746" w14:textId="77777777" w:rsidR="00003A39"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Положения указанного раздела применяются к отношениям Сторон, если соответствующими Условиями по </w:t>
      </w:r>
      <w:r w:rsidR="00576D05" w:rsidRPr="00321AE5">
        <w:rPr>
          <w:rFonts w:cstheme="minorHAnsi"/>
          <w:sz w:val="21"/>
          <w:szCs w:val="21"/>
        </w:rPr>
        <w:t>Б</w:t>
      </w:r>
      <w:r w:rsidRPr="00321AE5">
        <w:rPr>
          <w:rFonts w:cstheme="minorHAnsi"/>
          <w:sz w:val="21"/>
          <w:szCs w:val="21"/>
        </w:rPr>
        <w:t>анковским продуктам не определен иной порядок регулирования.</w:t>
      </w:r>
    </w:p>
    <w:p w14:paraId="607DD348" w14:textId="77777777" w:rsidR="00245B38" w:rsidRPr="00321AE5" w:rsidRDefault="00245B38" w:rsidP="001A24C8">
      <w:pPr>
        <w:pStyle w:val="1"/>
        <w:numPr>
          <w:ilvl w:val="0"/>
          <w:numId w:val="1"/>
        </w:numPr>
        <w:ind w:left="284"/>
        <w:rPr>
          <w:rFonts w:asciiTheme="minorHAnsi" w:hAnsiTheme="minorHAnsi" w:cstheme="minorHAnsi"/>
          <w:b/>
          <w:color w:val="auto"/>
          <w:sz w:val="21"/>
          <w:szCs w:val="21"/>
        </w:rPr>
      </w:pPr>
      <w:bookmarkStart w:id="23" w:name="_Toc233039574"/>
      <w:bookmarkStart w:id="24" w:name="_Toc207359430"/>
      <w:r w:rsidRPr="00321AE5">
        <w:rPr>
          <w:rFonts w:asciiTheme="minorHAnsi" w:hAnsiTheme="minorHAnsi" w:cstheme="minorHAnsi"/>
          <w:b/>
          <w:color w:val="auto"/>
          <w:sz w:val="21"/>
          <w:szCs w:val="21"/>
        </w:rPr>
        <w:t>ПРАВА И ОБЯЗАННОСТИ БАНКА</w:t>
      </w:r>
      <w:bookmarkEnd w:id="23"/>
      <w:bookmarkEnd w:id="24"/>
      <w:r w:rsidRPr="00321AE5">
        <w:rPr>
          <w:rFonts w:asciiTheme="minorHAnsi" w:hAnsiTheme="minorHAnsi" w:cstheme="minorHAnsi"/>
          <w:b/>
          <w:color w:val="auto"/>
          <w:sz w:val="21"/>
          <w:szCs w:val="21"/>
        </w:rPr>
        <w:t xml:space="preserve"> </w:t>
      </w:r>
    </w:p>
    <w:p w14:paraId="79860FA5" w14:textId="77777777" w:rsidR="00683968" w:rsidRPr="00683968" w:rsidRDefault="00683968" w:rsidP="00683968">
      <w:pPr>
        <w:pStyle w:val="aa"/>
        <w:ind w:left="142"/>
        <w:jc w:val="both"/>
        <w:rPr>
          <w:rFonts w:ascii="Calibri" w:hAnsi="Calibri" w:cs="Calibri"/>
          <w:sz w:val="21"/>
          <w:szCs w:val="21"/>
        </w:rPr>
      </w:pPr>
    </w:p>
    <w:p w14:paraId="561F5C9A" w14:textId="15C8C4CA" w:rsidR="00E62B23" w:rsidRPr="00683968" w:rsidRDefault="00683968" w:rsidP="00683968">
      <w:pPr>
        <w:pStyle w:val="aa"/>
        <w:ind w:left="0"/>
        <w:jc w:val="both"/>
        <w:rPr>
          <w:rFonts w:cstheme="minorHAnsi"/>
          <w:sz w:val="21"/>
          <w:szCs w:val="21"/>
        </w:rPr>
      </w:pPr>
      <w:r w:rsidRPr="00683968">
        <w:rPr>
          <w:rFonts w:ascii="Calibri" w:hAnsi="Calibri" w:cs="Calibri"/>
          <w:sz w:val="21"/>
          <w:szCs w:val="21"/>
        </w:rPr>
        <w:t>Права и обязанности Банка, возникающие в целях</w:t>
      </w:r>
      <w:r w:rsidR="00E812E6" w:rsidRPr="00E812E6">
        <w:rPr>
          <w:rFonts w:ascii="Calibri" w:hAnsi="Calibri" w:cs="Calibri"/>
          <w:sz w:val="21"/>
          <w:szCs w:val="21"/>
        </w:rPr>
        <w:t xml:space="preserve"> </w:t>
      </w:r>
      <w:r w:rsidR="00E812E6">
        <w:rPr>
          <w:rFonts w:ascii="Calibri" w:hAnsi="Calibri" w:cs="Calibri"/>
          <w:sz w:val="21"/>
          <w:szCs w:val="21"/>
        </w:rPr>
        <w:t>исполнения требований федерального законодательства РФ в части выявления операций без добровольного согласия клиента</w:t>
      </w:r>
      <w:r w:rsidRPr="00683968">
        <w:rPr>
          <w:rFonts w:ascii="Calibri" w:hAnsi="Calibri" w:cs="Calibri"/>
          <w:sz w:val="21"/>
          <w:szCs w:val="21"/>
        </w:rPr>
        <w:t xml:space="preserve"> в части выявления признаков осуществления перевода денежных средств без добровольного согласия клиента, приведены в разделе </w:t>
      </w:r>
      <w:r w:rsidR="008F2ECB" w:rsidRPr="008F2ECB">
        <w:rPr>
          <w:rFonts w:ascii="Calibri" w:hAnsi="Calibri" w:cs="Calibri"/>
          <w:sz w:val="21"/>
          <w:szCs w:val="21"/>
        </w:rPr>
        <w:t>7</w:t>
      </w:r>
      <w:r w:rsidRPr="00683968">
        <w:rPr>
          <w:rFonts w:ascii="Calibri" w:hAnsi="Calibri" w:cs="Calibri"/>
          <w:sz w:val="21"/>
          <w:szCs w:val="21"/>
        </w:rPr>
        <w:t xml:space="preserve"> настоящих Правил.</w:t>
      </w:r>
    </w:p>
    <w:p w14:paraId="423CFDE8" w14:textId="77777777" w:rsidR="00683968" w:rsidRPr="00683968" w:rsidRDefault="00683968" w:rsidP="00E62B23">
      <w:pPr>
        <w:pStyle w:val="aa"/>
        <w:ind w:left="567"/>
        <w:jc w:val="both"/>
        <w:rPr>
          <w:rFonts w:cstheme="minorHAnsi"/>
          <w:sz w:val="21"/>
          <w:szCs w:val="21"/>
        </w:rPr>
      </w:pPr>
    </w:p>
    <w:p w14:paraId="0C306BEC" w14:textId="77777777" w:rsidR="00003A39"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Банк имеет право: </w:t>
      </w:r>
    </w:p>
    <w:p w14:paraId="38A8E665" w14:textId="77777777" w:rsidR="005A4528" w:rsidRPr="00321AE5" w:rsidRDefault="005A4528" w:rsidP="001A24C8">
      <w:pPr>
        <w:pStyle w:val="aa"/>
        <w:numPr>
          <w:ilvl w:val="2"/>
          <w:numId w:val="1"/>
        </w:numPr>
        <w:ind w:left="1560" w:hanging="851"/>
        <w:jc w:val="both"/>
        <w:rPr>
          <w:rFonts w:cstheme="minorHAnsi"/>
          <w:sz w:val="21"/>
          <w:szCs w:val="21"/>
        </w:rPr>
      </w:pPr>
      <w:r w:rsidRPr="00321AE5">
        <w:rPr>
          <w:rFonts w:cstheme="minorHAnsi"/>
          <w:sz w:val="21"/>
          <w:szCs w:val="21"/>
        </w:rPr>
        <w:t>для исполнения требований Федерального закона № 115-ФЗ:</w:t>
      </w:r>
    </w:p>
    <w:p w14:paraId="429B8A3B" w14:textId="77777777" w:rsidR="00003A3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При проведении идентификации Клиента, Представителя Клиента, Выгодоприобретателя, Бенефициарного владельца, обновлении информации о них, требовать представления Клиентом, Представителем Клиента и получать от Клиента, Представителя Клиента документы, удостоверяющие личность, а также иные документы, предусмотренные Федеральным законом №115-ФЗ и принимаемыми на его основе нормативными правовыми актами Российской Федерации и нормативными актами Банка России</w:t>
      </w:r>
      <w:r w:rsidR="005A4528" w:rsidRPr="00321AE5">
        <w:rPr>
          <w:rFonts w:cstheme="minorHAnsi"/>
          <w:sz w:val="21"/>
          <w:szCs w:val="21"/>
        </w:rPr>
        <w:t>;</w:t>
      </w:r>
    </w:p>
    <w:p w14:paraId="6412D598" w14:textId="77777777" w:rsidR="005A4528" w:rsidRPr="004F6238" w:rsidRDefault="005A4528" w:rsidP="001A24C8">
      <w:pPr>
        <w:pStyle w:val="aa"/>
        <w:numPr>
          <w:ilvl w:val="0"/>
          <w:numId w:val="4"/>
        </w:numPr>
        <w:ind w:left="1985"/>
        <w:jc w:val="both"/>
        <w:rPr>
          <w:rFonts w:cstheme="minorHAnsi"/>
          <w:sz w:val="21"/>
          <w:szCs w:val="21"/>
        </w:rPr>
      </w:pPr>
      <w:r w:rsidRPr="00321AE5">
        <w:rPr>
          <w:rFonts w:cstheme="minorHAnsi"/>
          <w:sz w:val="21"/>
          <w:szCs w:val="21"/>
        </w:rPr>
        <w:t xml:space="preserve">При проведении операции требовать от Клиента документы и информацию об источниках происхождения </w:t>
      </w:r>
      <w:r w:rsidRPr="004F6238">
        <w:rPr>
          <w:rFonts w:cstheme="minorHAnsi"/>
          <w:sz w:val="21"/>
          <w:szCs w:val="21"/>
        </w:rPr>
        <w:t>средств/целях их расходования, о своих Выгодоприобретателях и Бенефициарных владельцах.</w:t>
      </w:r>
    </w:p>
    <w:p w14:paraId="41991218" w14:textId="77777777" w:rsidR="00003A39" w:rsidRPr="004F6238" w:rsidRDefault="00245B38" w:rsidP="001A24C8">
      <w:pPr>
        <w:pStyle w:val="aa"/>
        <w:numPr>
          <w:ilvl w:val="2"/>
          <w:numId w:val="1"/>
        </w:numPr>
        <w:ind w:left="1560" w:hanging="851"/>
        <w:jc w:val="both"/>
        <w:rPr>
          <w:rFonts w:cstheme="minorHAnsi"/>
          <w:sz w:val="21"/>
          <w:szCs w:val="21"/>
        </w:rPr>
      </w:pPr>
      <w:r w:rsidRPr="004F6238">
        <w:rPr>
          <w:rFonts w:cstheme="minorHAnsi"/>
          <w:sz w:val="21"/>
          <w:szCs w:val="21"/>
        </w:rPr>
        <w:lastRenderedPageBreak/>
        <w:t>Изменять и/или дополнять в рамках действующего законодательства Российской Федерации Тарифы</w:t>
      </w:r>
      <w:r w:rsidR="00D63F29" w:rsidRPr="004F6238">
        <w:rPr>
          <w:rFonts w:cstheme="minorHAnsi"/>
          <w:sz w:val="21"/>
          <w:szCs w:val="21"/>
        </w:rPr>
        <w:t xml:space="preserve"> и настоящие</w:t>
      </w:r>
      <w:r w:rsidRPr="004F6238">
        <w:rPr>
          <w:rFonts w:cstheme="minorHAnsi"/>
          <w:sz w:val="21"/>
          <w:szCs w:val="21"/>
        </w:rPr>
        <w:t xml:space="preserve"> Правила</w:t>
      </w:r>
      <w:r w:rsidR="002A0D5F" w:rsidRPr="004F6238">
        <w:rPr>
          <w:rFonts w:cstheme="minorHAnsi"/>
          <w:sz w:val="21"/>
          <w:szCs w:val="21"/>
        </w:rPr>
        <w:t xml:space="preserve"> в порядке, установленном разделом 3 настоящих Правил</w:t>
      </w:r>
      <w:r w:rsidRPr="004F6238">
        <w:rPr>
          <w:rFonts w:cstheme="minorHAnsi"/>
          <w:sz w:val="21"/>
          <w:szCs w:val="21"/>
        </w:rPr>
        <w:t xml:space="preserve">. </w:t>
      </w:r>
    </w:p>
    <w:p w14:paraId="2857EF72" w14:textId="77777777" w:rsidR="00576D05" w:rsidRPr="004F6238" w:rsidRDefault="00576D05" w:rsidP="001A24C8">
      <w:pPr>
        <w:pStyle w:val="aa"/>
        <w:numPr>
          <w:ilvl w:val="2"/>
          <w:numId w:val="1"/>
        </w:numPr>
        <w:ind w:left="1560" w:hanging="851"/>
        <w:jc w:val="both"/>
        <w:rPr>
          <w:rFonts w:cstheme="minorHAnsi"/>
          <w:sz w:val="21"/>
          <w:szCs w:val="21"/>
        </w:rPr>
      </w:pPr>
      <w:r w:rsidRPr="004F6238">
        <w:rPr>
          <w:rFonts w:cstheme="minorHAnsi"/>
          <w:sz w:val="21"/>
          <w:szCs w:val="21"/>
        </w:rPr>
        <w:t>Осуществлять списание денежных средств со Счетов в случаях, предусмотренных законодательством РФ.</w:t>
      </w:r>
    </w:p>
    <w:p w14:paraId="5089C241" w14:textId="77777777" w:rsidR="00003A39" w:rsidRPr="00321AE5" w:rsidRDefault="00245B38" w:rsidP="001A24C8">
      <w:pPr>
        <w:pStyle w:val="aa"/>
        <w:numPr>
          <w:ilvl w:val="2"/>
          <w:numId w:val="1"/>
        </w:numPr>
        <w:ind w:left="1560" w:hanging="851"/>
        <w:jc w:val="both"/>
        <w:rPr>
          <w:rFonts w:cstheme="minorHAnsi"/>
          <w:sz w:val="21"/>
          <w:szCs w:val="21"/>
        </w:rPr>
      </w:pPr>
      <w:bookmarkStart w:id="25" w:name="_Hlk89438448"/>
      <w:r w:rsidRPr="00321AE5">
        <w:rPr>
          <w:rFonts w:cstheme="minorHAnsi"/>
          <w:sz w:val="21"/>
          <w:szCs w:val="21"/>
        </w:rPr>
        <w:t xml:space="preserve">Отказать в выполнении распоряжения Клиента на совершение операции (за исключением операций по зачислению средств, поступивших на счет) в случае, если: </w:t>
      </w:r>
    </w:p>
    <w:p w14:paraId="4FEE0949" w14:textId="77777777" w:rsidR="00003A3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 xml:space="preserve">не предоставлены информация и документы по запросу Банка, в том числе, необходимые для фиксирования информации, предусмотренной Федеральным законом №115-ФЗ; </w:t>
      </w:r>
    </w:p>
    <w:p w14:paraId="79E70EE8" w14:textId="77777777" w:rsidR="00003A3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возникли подозрения, что операция совершается в целях легализации (отмывания) доходов, полученных преступным путем, или финансирования терроризма;</w:t>
      </w:r>
    </w:p>
    <w:p w14:paraId="3033CEDF" w14:textId="77777777" w:rsidR="00003A39" w:rsidRPr="00321AE5" w:rsidRDefault="00245B38" w:rsidP="001A24C8">
      <w:pPr>
        <w:pStyle w:val="aa"/>
        <w:numPr>
          <w:ilvl w:val="0"/>
          <w:numId w:val="4"/>
        </w:numPr>
        <w:ind w:left="1985"/>
        <w:jc w:val="both"/>
        <w:rPr>
          <w:rFonts w:cstheme="minorHAnsi"/>
          <w:sz w:val="21"/>
          <w:szCs w:val="21"/>
        </w:rPr>
      </w:pPr>
      <w:bookmarkStart w:id="26" w:name="_Hlk89438323"/>
      <w:r w:rsidRPr="00321AE5">
        <w:rPr>
          <w:rFonts w:cstheme="minorHAnsi"/>
          <w:sz w:val="21"/>
          <w:szCs w:val="21"/>
        </w:rPr>
        <w:t xml:space="preserve">операция запрещена валютным и иным действующим законодательством;  </w:t>
      </w:r>
    </w:p>
    <w:bookmarkEnd w:id="26"/>
    <w:p w14:paraId="4E940CC3" w14:textId="77777777" w:rsidR="00003A3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 xml:space="preserve">не предоставлены в Банк документы, необходимые для осуществления Банком валютного контроля; </w:t>
      </w:r>
    </w:p>
    <w:p w14:paraId="20BA872F" w14:textId="77777777" w:rsidR="00003A3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 xml:space="preserve">поручение (распоряжение) составлено в ненадлежащей форме, содержит недостаточные, неполные или нечеткие указания;  </w:t>
      </w:r>
    </w:p>
    <w:p w14:paraId="2EE0D098" w14:textId="77777777" w:rsidR="00003A3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 xml:space="preserve">на Счете недостаточно денежных средств для совершения операции с учетом суммы оплаты банковских услуг;  </w:t>
      </w:r>
    </w:p>
    <w:p w14:paraId="01AF2BBE" w14:textId="77777777" w:rsidR="00003A3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 xml:space="preserve">на денежные средства наложен арест или операции по Счету приостановлены в порядке, предусмотренном действующим законодательством РФ; </w:t>
      </w:r>
    </w:p>
    <w:p w14:paraId="382DC74E" w14:textId="77777777" w:rsidR="00296F6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 xml:space="preserve">при подписании Расчетного документа неуполномоченным лицом; </w:t>
      </w:r>
    </w:p>
    <w:p w14:paraId="4F43C66A" w14:textId="77777777" w:rsidR="00003A3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 xml:space="preserve">характер операции не соответствует Договору и/или Договору </w:t>
      </w:r>
      <w:r w:rsidR="009C7834" w:rsidRPr="00321AE5">
        <w:rPr>
          <w:rFonts w:cstheme="minorHAnsi"/>
          <w:sz w:val="21"/>
          <w:szCs w:val="21"/>
        </w:rPr>
        <w:t>Банковского продукта</w:t>
      </w:r>
      <w:r w:rsidRPr="00321AE5">
        <w:rPr>
          <w:rFonts w:cstheme="minorHAnsi"/>
          <w:sz w:val="21"/>
          <w:szCs w:val="21"/>
        </w:rPr>
        <w:t xml:space="preserve">, режиму Счета, запрещен законодательством или нормативными актами Банка России; </w:t>
      </w:r>
    </w:p>
    <w:p w14:paraId="761FC17F" w14:textId="77777777" w:rsidR="00F230AF" w:rsidRDefault="00F230AF" w:rsidP="001A24C8">
      <w:pPr>
        <w:pStyle w:val="aa"/>
        <w:numPr>
          <w:ilvl w:val="0"/>
          <w:numId w:val="4"/>
        </w:numPr>
        <w:ind w:left="1985"/>
        <w:jc w:val="both"/>
        <w:rPr>
          <w:rFonts w:cstheme="minorHAnsi"/>
          <w:sz w:val="21"/>
          <w:szCs w:val="21"/>
        </w:rPr>
      </w:pPr>
      <w:r>
        <w:rPr>
          <w:rFonts w:cstheme="minorHAnsi"/>
          <w:sz w:val="21"/>
          <w:szCs w:val="21"/>
        </w:rPr>
        <w:t>отсутствует согласие Клиента на применение Тарифа за совершение операции;</w:t>
      </w:r>
    </w:p>
    <w:p w14:paraId="3B4F220B" w14:textId="77777777" w:rsidR="00003A3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 xml:space="preserve">в иных случаях, установленных Договором, Договором </w:t>
      </w:r>
      <w:r w:rsidR="009C7834" w:rsidRPr="00321AE5">
        <w:rPr>
          <w:rFonts w:cstheme="minorHAnsi"/>
          <w:sz w:val="21"/>
          <w:szCs w:val="21"/>
        </w:rPr>
        <w:t>Банковского продукта</w:t>
      </w:r>
      <w:r w:rsidRPr="00321AE5">
        <w:rPr>
          <w:rFonts w:cstheme="minorHAnsi"/>
          <w:sz w:val="21"/>
          <w:szCs w:val="21"/>
        </w:rPr>
        <w:t xml:space="preserve"> и действующим законодательством. </w:t>
      </w:r>
      <w:bookmarkEnd w:id="25"/>
    </w:p>
    <w:p w14:paraId="23AECA56" w14:textId="5D4AEFCF" w:rsidR="008F2ECB" w:rsidRPr="008F2ECB" w:rsidRDefault="00245B38" w:rsidP="008F2ECB">
      <w:pPr>
        <w:pStyle w:val="aa"/>
        <w:numPr>
          <w:ilvl w:val="2"/>
          <w:numId w:val="1"/>
        </w:numPr>
        <w:ind w:left="1560" w:hanging="851"/>
        <w:jc w:val="both"/>
        <w:rPr>
          <w:rFonts w:cstheme="minorHAnsi"/>
          <w:sz w:val="21"/>
          <w:szCs w:val="21"/>
        </w:rPr>
      </w:pPr>
      <w:bookmarkStart w:id="27" w:name="_Hlk89437491"/>
      <w:r w:rsidRPr="008F2ECB">
        <w:rPr>
          <w:rFonts w:cstheme="minorHAnsi"/>
          <w:sz w:val="21"/>
          <w:szCs w:val="21"/>
        </w:rPr>
        <w:t xml:space="preserve">Приостановить </w:t>
      </w:r>
      <w:r w:rsidR="008F2ECB">
        <w:rPr>
          <w:rFonts w:cstheme="minorHAnsi"/>
          <w:sz w:val="21"/>
          <w:szCs w:val="21"/>
        </w:rPr>
        <w:t>или пре</w:t>
      </w:r>
      <w:r w:rsidR="008F2ECB" w:rsidRPr="008F2ECB">
        <w:rPr>
          <w:rFonts w:cstheme="minorHAnsi"/>
          <w:sz w:val="21"/>
          <w:szCs w:val="21"/>
        </w:rPr>
        <w:t>кра</w:t>
      </w:r>
      <w:r w:rsidR="008F2ECB">
        <w:rPr>
          <w:rFonts w:cstheme="minorHAnsi"/>
          <w:sz w:val="21"/>
          <w:szCs w:val="21"/>
        </w:rPr>
        <w:t>тить</w:t>
      </w:r>
      <w:r w:rsidR="008F2ECB" w:rsidRPr="008F2ECB">
        <w:rPr>
          <w:rFonts w:cstheme="minorHAnsi"/>
          <w:sz w:val="21"/>
          <w:szCs w:val="21"/>
        </w:rPr>
        <w:t xml:space="preserve"> использования </w:t>
      </w:r>
      <w:r w:rsidR="008F2ECB">
        <w:rPr>
          <w:rFonts w:cstheme="minorHAnsi"/>
          <w:sz w:val="21"/>
          <w:szCs w:val="21"/>
        </w:rPr>
        <w:t>К</w:t>
      </w:r>
      <w:r w:rsidR="008F2ECB" w:rsidRPr="008F2ECB">
        <w:rPr>
          <w:rFonts w:cstheme="minorHAnsi"/>
          <w:sz w:val="21"/>
          <w:szCs w:val="21"/>
        </w:rPr>
        <w:t xml:space="preserve">лиентом </w:t>
      </w:r>
      <w:r w:rsidR="00592513">
        <w:rPr>
          <w:rFonts w:cstheme="minorHAnsi"/>
          <w:sz w:val="21"/>
          <w:szCs w:val="21"/>
        </w:rPr>
        <w:t>ЭСП</w:t>
      </w:r>
      <w:r w:rsidR="008F2ECB">
        <w:rPr>
          <w:rFonts w:cstheme="minorHAnsi"/>
          <w:sz w:val="21"/>
          <w:szCs w:val="21"/>
        </w:rPr>
        <w:t xml:space="preserve"> в порядке, предусмотренном в разделе 6 настоящих Правил.</w:t>
      </w:r>
    </w:p>
    <w:p w14:paraId="65D9D20A" w14:textId="74C2FCFA" w:rsidR="00445510" w:rsidRPr="00321AE5" w:rsidRDefault="008F2ECB" w:rsidP="001A24C8">
      <w:pPr>
        <w:pStyle w:val="aa"/>
        <w:numPr>
          <w:ilvl w:val="2"/>
          <w:numId w:val="1"/>
        </w:numPr>
        <w:ind w:left="1560" w:hanging="851"/>
        <w:jc w:val="both"/>
        <w:rPr>
          <w:rFonts w:cstheme="minorHAnsi"/>
          <w:sz w:val="21"/>
          <w:szCs w:val="21"/>
        </w:rPr>
      </w:pPr>
      <w:r w:rsidRPr="008F2ECB">
        <w:rPr>
          <w:rFonts w:cstheme="minorHAnsi"/>
          <w:sz w:val="21"/>
          <w:szCs w:val="21"/>
        </w:rPr>
        <w:t>Приостановить</w:t>
      </w:r>
      <w:r w:rsidRPr="00321AE5">
        <w:rPr>
          <w:rFonts w:cstheme="minorHAnsi"/>
          <w:sz w:val="21"/>
          <w:szCs w:val="21"/>
        </w:rPr>
        <w:t xml:space="preserve"> </w:t>
      </w:r>
      <w:r w:rsidR="00245B38" w:rsidRPr="00321AE5">
        <w:rPr>
          <w:rFonts w:cstheme="minorHAnsi"/>
          <w:sz w:val="21"/>
          <w:szCs w:val="21"/>
        </w:rPr>
        <w:t xml:space="preserve">обслуживание Клиента в части, касающейся Дистанционного банковского обслуживания, в случае возникновения у Банка подозрений, что операция совершается в </w:t>
      </w:r>
      <w:r w:rsidR="00445510" w:rsidRPr="00321AE5">
        <w:rPr>
          <w:rFonts w:cstheme="minorHAnsi"/>
          <w:sz w:val="21"/>
          <w:szCs w:val="21"/>
        </w:rPr>
        <w:t>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r w:rsidR="005634E5" w:rsidRPr="00321AE5">
        <w:rPr>
          <w:rFonts w:cstheme="minorHAnsi"/>
          <w:sz w:val="21"/>
          <w:szCs w:val="21"/>
        </w:rPr>
        <w:t>.</w:t>
      </w:r>
      <w:bookmarkEnd w:id="27"/>
    </w:p>
    <w:p w14:paraId="705BC5DC" w14:textId="77777777" w:rsidR="00296F6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Клиент предоставляет Банку право без </w:t>
      </w:r>
      <w:r w:rsidR="007B586E" w:rsidRPr="00321AE5">
        <w:rPr>
          <w:rFonts w:cstheme="minorHAnsi"/>
          <w:sz w:val="21"/>
          <w:szCs w:val="21"/>
        </w:rPr>
        <w:t xml:space="preserve">дополнительного </w:t>
      </w:r>
      <w:r w:rsidRPr="00321AE5">
        <w:rPr>
          <w:rFonts w:cstheme="minorHAnsi"/>
          <w:sz w:val="21"/>
          <w:szCs w:val="21"/>
        </w:rPr>
        <w:t xml:space="preserve">распоряжения Клиента на условиях заранее данного Клиентом акцепта (на основании платежного требования или банковского ордера) списывать со Счета Клиента, открытого в рамках Договора </w:t>
      </w:r>
      <w:r w:rsidR="009C7834" w:rsidRPr="00321AE5">
        <w:rPr>
          <w:rFonts w:cstheme="minorHAnsi"/>
          <w:sz w:val="21"/>
          <w:szCs w:val="21"/>
        </w:rPr>
        <w:t>Банковского продукта</w:t>
      </w:r>
      <w:r w:rsidR="00296F69" w:rsidRPr="00321AE5">
        <w:rPr>
          <w:rFonts w:cstheme="minorHAnsi"/>
          <w:sz w:val="21"/>
          <w:szCs w:val="21"/>
        </w:rPr>
        <w:t>:</w:t>
      </w:r>
    </w:p>
    <w:p w14:paraId="0BC28F46" w14:textId="77777777" w:rsidR="00296F69" w:rsidRPr="00321AE5" w:rsidRDefault="00245B38" w:rsidP="001A24C8">
      <w:pPr>
        <w:pStyle w:val="aa"/>
        <w:numPr>
          <w:ilvl w:val="0"/>
          <w:numId w:val="5"/>
        </w:numPr>
        <w:jc w:val="both"/>
        <w:rPr>
          <w:rFonts w:cstheme="minorHAnsi"/>
          <w:sz w:val="21"/>
          <w:szCs w:val="21"/>
        </w:rPr>
      </w:pPr>
      <w:bookmarkStart w:id="28" w:name="_Hlk532202871"/>
      <w:r w:rsidRPr="00321AE5">
        <w:rPr>
          <w:rFonts w:cstheme="minorHAnsi"/>
          <w:sz w:val="21"/>
          <w:szCs w:val="21"/>
        </w:rPr>
        <w:t>плату (комиссионное вознаграждение) за услуги Банка</w:t>
      </w:r>
      <w:r w:rsidR="003763F5" w:rsidRPr="00321AE5">
        <w:rPr>
          <w:rFonts w:cstheme="minorHAnsi"/>
          <w:sz w:val="21"/>
          <w:szCs w:val="21"/>
        </w:rPr>
        <w:t>,</w:t>
      </w:r>
      <w:r w:rsidRPr="00321AE5">
        <w:rPr>
          <w:rFonts w:cstheme="minorHAnsi"/>
          <w:sz w:val="21"/>
          <w:szCs w:val="21"/>
        </w:rPr>
        <w:t xml:space="preserve"> в соответствии с Тарифами </w:t>
      </w:r>
      <w:r w:rsidR="003763F5" w:rsidRPr="00321AE5">
        <w:rPr>
          <w:rFonts w:cstheme="minorHAnsi"/>
          <w:sz w:val="21"/>
          <w:szCs w:val="21"/>
        </w:rPr>
        <w:t>Банка</w:t>
      </w:r>
      <w:r w:rsidR="00296F69" w:rsidRPr="00321AE5">
        <w:rPr>
          <w:rFonts w:cstheme="minorHAnsi"/>
          <w:sz w:val="21"/>
          <w:szCs w:val="21"/>
        </w:rPr>
        <w:t>;</w:t>
      </w:r>
    </w:p>
    <w:p w14:paraId="41FF17C4" w14:textId="77777777" w:rsidR="00296F69" w:rsidRPr="00321AE5" w:rsidRDefault="00245B38" w:rsidP="001A24C8">
      <w:pPr>
        <w:pStyle w:val="aa"/>
        <w:numPr>
          <w:ilvl w:val="0"/>
          <w:numId w:val="5"/>
        </w:numPr>
        <w:jc w:val="both"/>
        <w:rPr>
          <w:rFonts w:cstheme="minorHAnsi"/>
          <w:sz w:val="21"/>
          <w:szCs w:val="21"/>
        </w:rPr>
      </w:pPr>
      <w:r w:rsidRPr="00321AE5">
        <w:rPr>
          <w:rFonts w:cstheme="minorHAnsi"/>
          <w:sz w:val="21"/>
          <w:szCs w:val="21"/>
        </w:rPr>
        <w:t>ошибочно зачисл</w:t>
      </w:r>
      <w:r w:rsidR="00296F69" w:rsidRPr="00321AE5">
        <w:rPr>
          <w:rFonts w:cstheme="minorHAnsi"/>
          <w:sz w:val="21"/>
          <w:szCs w:val="21"/>
        </w:rPr>
        <w:t>енные на Счет денежные средства;</w:t>
      </w:r>
    </w:p>
    <w:p w14:paraId="723FA1E7" w14:textId="77777777" w:rsidR="00003A39" w:rsidRPr="00321AE5" w:rsidRDefault="00296F69" w:rsidP="001A24C8">
      <w:pPr>
        <w:pStyle w:val="aa"/>
        <w:numPr>
          <w:ilvl w:val="0"/>
          <w:numId w:val="5"/>
        </w:numPr>
        <w:jc w:val="both"/>
        <w:rPr>
          <w:rFonts w:cstheme="minorHAnsi"/>
          <w:sz w:val="21"/>
          <w:szCs w:val="21"/>
        </w:rPr>
      </w:pPr>
      <w:r w:rsidRPr="00321AE5">
        <w:rPr>
          <w:rFonts w:cstheme="minorHAnsi"/>
          <w:sz w:val="21"/>
          <w:szCs w:val="21"/>
        </w:rPr>
        <w:t>по денежным обязательствам Клиента, как внедоговорным, так и в случаях, установленных договорами, заключенным</w:t>
      </w:r>
      <w:r w:rsidR="003A07E6" w:rsidRPr="00321AE5">
        <w:rPr>
          <w:rFonts w:cstheme="minorHAnsi"/>
          <w:sz w:val="21"/>
          <w:szCs w:val="21"/>
        </w:rPr>
        <w:t>и</w:t>
      </w:r>
      <w:r w:rsidRPr="00321AE5">
        <w:rPr>
          <w:rFonts w:cstheme="minorHAnsi"/>
          <w:sz w:val="21"/>
          <w:szCs w:val="21"/>
        </w:rPr>
        <w:t xml:space="preserve"> между Банком и </w:t>
      </w:r>
      <w:r w:rsidR="00EB3496" w:rsidRPr="00321AE5">
        <w:rPr>
          <w:rFonts w:cstheme="minorHAnsi"/>
          <w:sz w:val="21"/>
          <w:szCs w:val="21"/>
        </w:rPr>
        <w:t>Клиентом</w:t>
      </w:r>
      <w:r w:rsidRPr="00321AE5">
        <w:rPr>
          <w:rFonts w:cstheme="minorHAnsi"/>
          <w:sz w:val="21"/>
          <w:szCs w:val="21"/>
        </w:rPr>
        <w:t xml:space="preserve"> (как до, так и после заключения</w:t>
      </w:r>
      <w:r w:rsidR="00D92C93" w:rsidRPr="00321AE5">
        <w:rPr>
          <w:rFonts w:cstheme="minorHAnsi"/>
          <w:sz w:val="21"/>
          <w:szCs w:val="21"/>
        </w:rPr>
        <w:t xml:space="preserve"> настоящего</w:t>
      </w:r>
      <w:r w:rsidRPr="00321AE5">
        <w:rPr>
          <w:rFonts w:cstheme="minorHAnsi"/>
          <w:sz w:val="21"/>
          <w:szCs w:val="21"/>
        </w:rPr>
        <w:t xml:space="preserve"> Договора)</w:t>
      </w:r>
      <w:r w:rsidR="00D04DBE" w:rsidRPr="00321AE5">
        <w:rPr>
          <w:rFonts w:cstheme="minorHAnsi"/>
          <w:sz w:val="21"/>
          <w:szCs w:val="21"/>
        </w:rPr>
        <w:t>.</w:t>
      </w:r>
      <w:bookmarkEnd w:id="28"/>
    </w:p>
    <w:p w14:paraId="0E3303BF" w14:textId="3312943F" w:rsidR="00B838B5" w:rsidRDefault="00B838B5" w:rsidP="001A24C8">
      <w:pPr>
        <w:pStyle w:val="aa"/>
        <w:numPr>
          <w:ilvl w:val="2"/>
          <w:numId w:val="1"/>
        </w:numPr>
        <w:ind w:left="1560" w:hanging="851"/>
        <w:jc w:val="both"/>
        <w:rPr>
          <w:rFonts w:cstheme="minorHAnsi"/>
          <w:sz w:val="21"/>
          <w:szCs w:val="21"/>
        </w:rPr>
      </w:pPr>
      <w:r w:rsidRPr="00321AE5">
        <w:rPr>
          <w:rFonts w:cstheme="minorHAnsi"/>
          <w:sz w:val="21"/>
          <w:szCs w:val="21"/>
        </w:rPr>
        <w:t>Отказать</w:t>
      </w:r>
      <w:r w:rsidR="00D33AF8" w:rsidRPr="00321AE5">
        <w:rPr>
          <w:rFonts w:cstheme="minorHAnsi"/>
          <w:sz w:val="21"/>
          <w:szCs w:val="21"/>
        </w:rPr>
        <w:t xml:space="preserve"> Клиенту</w:t>
      </w:r>
      <w:r w:rsidRPr="00321AE5">
        <w:rPr>
          <w:rFonts w:cstheme="minorHAnsi"/>
          <w:sz w:val="21"/>
          <w:szCs w:val="21"/>
        </w:rPr>
        <w:t xml:space="preserve"> в заключении Договора</w:t>
      </w:r>
      <w:r w:rsidR="007B586E" w:rsidRPr="00321AE5">
        <w:rPr>
          <w:rFonts w:cstheme="minorHAnsi"/>
          <w:sz w:val="21"/>
          <w:szCs w:val="21"/>
        </w:rPr>
        <w:t xml:space="preserve"> </w:t>
      </w:r>
      <w:r w:rsidRPr="00321AE5">
        <w:rPr>
          <w:rFonts w:cstheme="minorHAnsi"/>
          <w:sz w:val="21"/>
          <w:szCs w:val="21"/>
        </w:rPr>
        <w:t>в случаях, установленных действующим законодательством РФ, нормативными актами Банка России и внутренними правилами Банка</w:t>
      </w:r>
      <w:r w:rsidR="00853B95">
        <w:rPr>
          <w:rFonts w:cstheme="minorHAnsi"/>
          <w:sz w:val="21"/>
          <w:szCs w:val="21"/>
        </w:rPr>
        <w:t xml:space="preserve">, в том числе </w:t>
      </w:r>
      <w:r w:rsidR="00853B95" w:rsidRPr="00853B95">
        <w:rPr>
          <w:rFonts w:cstheme="minorHAnsi"/>
          <w:sz w:val="21"/>
          <w:szCs w:val="21"/>
        </w:rPr>
        <w:t>если сведения о Клиенте включены в реестр контролируемых лиц, предусмотренный законодательством о правовом положении иностранных граждан в Российской Федерации</w:t>
      </w:r>
      <w:r w:rsidRPr="00321AE5">
        <w:rPr>
          <w:rFonts w:cstheme="minorHAnsi"/>
          <w:sz w:val="21"/>
          <w:szCs w:val="21"/>
        </w:rPr>
        <w:t>.</w:t>
      </w:r>
    </w:p>
    <w:p w14:paraId="5D9485F4" w14:textId="3BCA5351" w:rsidR="0035683E" w:rsidRPr="0035683E" w:rsidRDefault="0035683E" w:rsidP="00236D9F">
      <w:pPr>
        <w:pStyle w:val="aa"/>
        <w:numPr>
          <w:ilvl w:val="2"/>
          <w:numId w:val="1"/>
        </w:numPr>
        <w:ind w:left="1560" w:hanging="851"/>
        <w:jc w:val="both"/>
        <w:rPr>
          <w:rFonts w:cstheme="minorHAnsi"/>
          <w:sz w:val="21"/>
          <w:szCs w:val="21"/>
        </w:rPr>
      </w:pPr>
      <w:r w:rsidRPr="0035683E">
        <w:rPr>
          <w:rFonts w:cstheme="minorHAnsi"/>
          <w:sz w:val="21"/>
          <w:szCs w:val="21"/>
        </w:rPr>
        <w:t xml:space="preserve">Отказать в заключении договора на использование </w:t>
      </w:r>
      <w:r w:rsidR="00592513">
        <w:rPr>
          <w:rFonts w:cstheme="minorHAnsi"/>
          <w:sz w:val="21"/>
          <w:szCs w:val="21"/>
        </w:rPr>
        <w:t>ЭСП</w:t>
      </w:r>
      <w:r w:rsidR="00A75285">
        <w:rPr>
          <w:rFonts w:cstheme="minorHAnsi"/>
          <w:sz w:val="21"/>
          <w:szCs w:val="21"/>
        </w:rPr>
        <w:t xml:space="preserve"> на основании п.2 ст.9 </w:t>
      </w:r>
      <w:r w:rsidR="00A75285" w:rsidRPr="00AE0DD0">
        <w:rPr>
          <w:rFonts w:ascii="Calibri" w:hAnsi="Calibri" w:cs="Calibri"/>
          <w:sz w:val="21"/>
          <w:szCs w:val="21"/>
        </w:rPr>
        <w:t>Федерального закона №161-ФЗ</w:t>
      </w:r>
      <w:r w:rsidR="00A75285">
        <w:rPr>
          <w:rFonts w:ascii="Calibri" w:hAnsi="Calibri" w:cs="Calibri"/>
          <w:sz w:val="21"/>
          <w:szCs w:val="21"/>
        </w:rPr>
        <w:t>.</w:t>
      </w:r>
    </w:p>
    <w:p w14:paraId="56236E5B" w14:textId="77777777" w:rsidR="00B838B5" w:rsidRPr="00321AE5" w:rsidRDefault="00B838B5" w:rsidP="001A24C8">
      <w:pPr>
        <w:pStyle w:val="aa"/>
        <w:numPr>
          <w:ilvl w:val="2"/>
          <w:numId w:val="1"/>
        </w:numPr>
        <w:ind w:left="1560" w:hanging="851"/>
        <w:jc w:val="both"/>
        <w:rPr>
          <w:rFonts w:cstheme="minorHAnsi"/>
          <w:sz w:val="21"/>
          <w:szCs w:val="21"/>
        </w:rPr>
      </w:pPr>
      <w:r w:rsidRPr="00321AE5">
        <w:rPr>
          <w:rFonts w:cstheme="minorHAnsi"/>
          <w:sz w:val="21"/>
          <w:szCs w:val="21"/>
        </w:rPr>
        <w:t>Расторгнуть Договор</w:t>
      </w:r>
      <w:r w:rsidR="0090104A" w:rsidRPr="00321AE5">
        <w:rPr>
          <w:rFonts w:cstheme="minorHAnsi"/>
          <w:sz w:val="21"/>
          <w:szCs w:val="21"/>
        </w:rPr>
        <w:t xml:space="preserve"> </w:t>
      </w:r>
      <w:r w:rsidR="009C7834" w:rsidRPr="00321AE5">
        <w:rPr>
          <w:rFonts w:cstheme="minorHAnsi"/>
          <w:sz w:val="21"/>
          <w:szCs w:val="21"/>
        </w:rPr>
        <w:t>Банковского продукта</w:t>
      </w:r>
      <w:r w:rsidRPr="00321AE5">
        <w:rPr>
          <w:rFonts w:cstheme="minorHAnsi"/>
          <w:sz w:val="21"/>
          <w:szCs w:val="21"/>
        </w:rPr>
        <w:t xml:space="preserve"> в случаях и порядке, предусмотренных Договором и действующим законодательством РФ.</w:t>
      </w:r>
    </w:p>
    <w:p w14:paraId="129CC116" w14:textId="77777777" w:rsidR="00003A39"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Банк обяз</w:t>
      </w:r>
      <w:r w:rsidR="009D65BF" w:rsidRPr="00321AE5">
        <w:rPr>
          <w:rFonts w:cstheme="minorHAnsi"/>
          <w:sz w:val="21"/>
          <w:szCs w:val="21"/>
        </w:rPr>
        <w:t>ан</w:t>
      </w:r>
      <w:r w:rsidRPr="00321AE5">
        <w:rPr>
          <w:rFonts w:cstheme="minorHAnsi"/>
          <w:sz w:val="21"/>
          <w:szCs w:val="21"/>
        </w:rPr>
        <w:t xml:space="preserve">: </w:t>
      </w:r>
    </w:p>
    <w:p w14:paraId="5771A351" w14:textId="6AF624FC" w:rsidR="000B69B9" w:rsidRPr="000B69B9" w:rsidRDefault="000B69B9" w:rsidP="000B69B9">
      <w:pPr>
        <w:pStyle w:val="aa"/>
        <w:numPr>
          <w:ilvl w:val="2"/>
          <w:numId w:val="1"/>
        </w:numPr>
        <w:ind w:left="1560" w:hanging="851"/>
        <w:jc w:val="both"/>
        <w:rPr>
          <w:rFonts w:cstheme="minorHAnsi"/>
          <w:sz w:val="21"/>
          <w:szCs w:val="21"/>
        </w:rPr>
      </w:pPr>
      <w:bookmarkStart w:id="29" w:name="_Hlk207358352"/>
      <w:bookmarkStart w:id="30" w:name="_Hlk89438006"/>
      <w:r>
        <w:rPr>
          <w:rFonts w:cstheme="minorHAnsi"/>
          <w:sz w:val="21"/>
          <w:szCs w:val="21"/>
        </w:rPr>
        <w:t>О</w:t>
      </w:r>
      <w:r w:rsidRPr="000B69B9">
        <w:rPr>
          <w:rFonts w:cstheme="minorHAnsi"/>
          <w:sz w:val="21"/>
          <w:szCs w:val="21"/>
        </w:rPr>
        <w:t xml:space="preserve">тказать клиенту в заключении договора об использовании </w:t>
      </w:r>
      <w:r>
        <w:rPr>
          <w:rFonts w:cstheme="minorHAnsi"/>
          <w:sz w:val="21"/>
          <w:szCs w:val="21"/>
        </w:rPr>
        <w:t>ЭСП</w:t>
      </w:r>
      <w:r w:rsidRPr="000B69B9">
        <w:rPr>
          <w:rFonts w:cstheme="minorHAnsi"/>
          <w:sz w:val="21"/>
          <w:szCs w:val="21"/>
        </w:rPr>
        <w:t xml:space="preserve"> в случае, если от Банка России получена информация, содержащаяся в базе данных о случаях и попытках осуществления переводов денежных средств без добровольного согласия клиента, которая содержит сведения, относящиеся к </w:t>
      </w:r>
      <w:r>
        <w:rPr>
          <w:rFonts w:cstheme="minorHAnsi"/>
          <w:sz w:val="21"/>
          <w:szCs w:val="21"/>
        </w:rPr>
        <w:t>К</w:t>
      </w:r>
      <w:r w:rsidRPr="000B69B9">
        <w:rPr>
          <w:rFonts w:cstheme="minorHAnsi"/>
          <w:sz w:val="21"/>
          <w:szCs w:val="21"/>
        </w:rPr>
        <w:t xml:space="preserve">лиенту и (или) его </w:t>
      </w:r>
      <w:r w:rsidR="00592513">
        <w:rPr>
          <w:rFonts w:cstheme="minorHAnsi"/>
          <w:sz w:val="21"/>
          <w:szCs w:val="21"/>
        </w:rPr>
        <w:t>ЭСП</w:t>
      </w:r>
      <w:r w:rsidRPr="000B69B9">
        <w:rPr>
          <w:rFonts w:cstheme="minorHAnsi"/>
          <w:sz w:val="21"/>
          <w:szCs w:val="21"/>
        </w:rPr>
        <w:t xml:space="preserve">. </w:t>
      </w:r>
      <w:r>
        <w:rPr>
          <w:rFonts w:cstheme="minorHAnsi"/>
          <w:sz w:val="21"/>
          <w:szCs w:val="21"/>
        </w:rPr>
        <w:t>Банк</w:t>
      </w:r>
      <w:r w:rsidRPr="000B69B9">
        <w:rPr>
          <w:rFonts w:cstheme="minorHAnsi"/>
          <w:sz w:val="21"/>
          <w:szCs w:val="21"/>
        </w:rPr>
        <w:t xml:space="preserve"> незамедлительно уведом</w:t>
      </w:r>
      <w:r>
        <w:rPr>
          <w:rFonts w:cstheme="minorHAnsi"/>
          <w:sz w:val="21"/>
          <w:szCs w:val="21"/>
        </w:rPr>
        <w:t>ляет</w:t>
      </w:r>
      <w:r w:rsidRPr="000B69B9">
        <w:rPr>
          <w:rFonts w:cstheme="minorHAnsi"/>
          <w:sz w:val="21"/>
          <w:szCs w:val="21"/>
        </w:rPr>
        <w:t xml:space="preserve"> клиента об отказе в заключении договора об использовании </w:t>
      </w:r>
      <w:r w:rsidR="00592513">
        <w:rPr>
          <w:rFonts w:cstheme="minorHAnsi"/>
          <w:sz w:val="21"/>
          <w:szCs w:val="21"/>
        </w:rPr>
        <w:t>ЭСП</w:t>
      </w:r>
      <w:r w:rsidRPr="000B69B9">
        <w:rPr>
          <w:rFonts w:cstheme="minorHAnsi"/>
          <w:sz w:val="21"/>
          <w:szCs w:val="21"/>
        </w:rPr>
        <w:t xml:space="preserve"> с указанием причины такого отказа.</w:t>
      </w:r>
      <w:r>
        <w:rPr>
          <w:rFonts w:cstheme="minorHAnsi"/>
          <w:sz w:val="21"/>
          <w:szCs w:val="21"/>
        </w:rPr>
        <w:t xml:space="preserve"> Способ </w:t>
      </w:r>
      <w:r>
        <w:rPr>
          <w:rFonts w:cstheme="minorHAnsi"/>
          <w:sz w:val="21"/>
          <w:szCs w:val="21"/>
        </w:rPr>
        <w:lastRenderedPageBreak/>
        <w:t>уведомления зависит от канала заключения договора. При обслуживании клиента в офисе Банка Клиент может быть уведомлен об отказе в устной форме.</w:t>
      </w:r>
      <w:bookmarkEnd w:id="29"/>
    </w:p>
    <w:p w14:paraId="22A82144" w14:textId="754F17FE"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Оказывать услуги и выполнять операции согласно Договору и Договору(</w:t>
      </w:r>
      <w:proofErr w:type="spellStart"/>
      <w:r w:rsidRPr="00321AE5">
        <w:rPr>
          <w:rFonts w:cstheme="minorHAnsi"/>
          <w:sz w:val="21"/>
          <w:szCs w:val="21"/>
        </w:rPr>
        <w:t>ам</w:t>
      </w:r>
      <w:proofErr w:type="spellEnd"/>
      <w:r w:rsidRPr="00321AE5">
        <w:rPr>
          <w:rFonts w:cstheme="minorHAnsi"/>
          <w:sz w:val="21"/>
          <w:szCs w:val="21"/>
        </w:rPr>
        <w:t xml:space="preserve">) </w:t>
      </w:r>
      <w:r w:rsidR="009C7834" w:rsidRPr="00321AE5">
        <w:rPr>
          <w:rFonts w:cstheme="minorHAnsi"/>
          <w:sz w:val="21"/>
          <w:szCs w:val="21"/>
        </w:rPr>
        <w:t>Банковского продукта</w:t>
      </w:r>
      <w:r w:rsidRPr="00321AE5">
        <w:rPr>
          <w:rFonts w:cstheme="minorHAnsi"/>
          <w:sz w:val="21"/>
          <w:szCs w:val="21"/>
        </w:rPr>
        <w:t xml:space="preserve">. </w:t>
      </w:r>
    </w:p>
    <w:p w14:paraId="2710F0FE" w14:textId="6558D94E" w:rsidR="006161B3" w:rsidRPr="00321AE5" w:rsidRDefault="00094753" w:rsidP="001A24C8">
      <w:pPr>
        <w:pStyle w:val="aa"/>
        <w:numPr>
          <w:ilvl w:val="2"/>
          <w:numId w:val="1"/>
        </w:numPr>
        <w:ind w:left="1560" w:hanging="851"/>
        <w:jc w:val="both"/>
        <w:rPr>
          <w:rFonts w:cstheme="minorHAnsi"/>
          <w:sz w:val="21"/>
          <w:szCs w:val="21"/>
        </w:rPr>
      </w:pPr>
      <w:r w:rsidRPr="00321AE5">
        <w:rPr>
          <w:rFonts w:cstheme="minorHAnsi"/>
          <w:sz w:val="21"/>
          <w:szCs w:val="21"/>
        </w:rPr>
        <w:t>С</w:t>
      </w:r>
      <w:r w:rsidR="006161B3" w:rsidRPr="00321AE5">
        <w:rPr>
          <w:rFonts w:cstheme="minorHAnsi"/>
          <w:sz w:val="21"/>
          <w:szCs w:val="21"/>
        </w:rPr>
        <w:t xml:space="preserve">писывать со счета денежные средства </w:t>
      </w:r>
      <w:r w:rsidRPr="00321AE5">
        <w:rPr>
          <w:rFonts w:cstheme="minorHAnsi"/>
          <w:sz w:val="21"/>
          <w:szCs w:val="21"/>
        </w:rPr>
        <w:t>К</w:t>
      </w:r>
      <w:r w:rsidR="006161B3" w:rsidRPr="00321AE5">
        <w:rPr>
          <w:rFonts w:cstheme="minorHAnsi"/>
          <w:sz w:val="21"/>
          <w:szCs w:val="21"/>
        </w:rPr>
        <w:t xml:space="preserve">лиента не позднее дня, следующего за днем поступления в </w:t>
      </w:r>
      <w:r w:rsidRPr="00321AE5">
        <w:rPr>
          <w:rFonts w:cstheme="minorHAnsi"/>
          <w:sz w:val="21"/>
          <w:szCs w:val="21"/>
        </w:rPr>
        <w:t>Б</w:t>
      </w:r>
      <w:r w:rsidR="006161B3" w:rsidRPr="00321AE5">
        <w:rPr>
          <w:rFonts w:cstheme="minorHAnsi"/>
          <w:sz w:val="21"/>
          <w:szCs w:val="21"/>
        </w:rPr>
        <w:t xml:space="preserve">анк соответствующего </w:t>
      </w:r>
      <w:r w:rsidRPr="00321AE5">
        <w:rPr>
          <w:rFonts w:cstheme="minorHAnsi"/>
          <w:sz w:val="21"/>
          <w:szCs w:val="21"/>
        </w:rPr>
        <w:t>распоряжения Клиента</w:t>
      </w:r>
      <w:r w:rsidR="004A7DA1" w:rsidRPr="00321AE5">
        <w:rPr>
          <w:rFonts w:cstheme="minorHAnsi"/>
          <w:sz w:val="21"/>
          <w:szCs w:val="21"/>
        </w:rPr>
        <w:t xml:space="preserve"> </w:t>
      </w:r>
      <w:r w:rsidRPr="00321AE5">
        <w:rPr>
          <w:rFonts w:cstheme="minorHAnsi"/>
          <w:sz w:val="21"/>
          <w:szCs w:val="21"/>
        </w:rPr>
        <w:t>(в том числе переданные посредством Дистанционных каналов обслуживания)</w:t>
      </w:r>
      <w:r w:rsidR="005603D0">
        <w:rPr>
          <w:rFonts w:cstheme="minorHAnsi"/>
          <w:sz w:val="21"/>
          <w:szCs w:val="21"/>
        </w:rPr>
        <w:t>,</w:t>
      </w:r>
      <w:r w:rsidR="00012B05" w:rsidRPr="00321AE5">
        <w:rPr>
          <w:rFonts w:cstheme="minorHAnsi"/>
          <w:sz w:val="21"/>
          <w:szCs w:val="21"/>
        </w:rPr>
        <w:t xml:space="preserve"> если операция не противоречит Условиям Банковского продукта</w:t>
      </w:r>
      <w:r w:rsidRPr="00321AE5">
        <w:rPr>
          <w:rFonts w:cstheme="minorHAnsi"/>
          <w:sz w:val="21"/>
          <w:szCs w:val="21"/>
        </w:rPr>
        <w:t>;</w:t>
      </w:r>
    </w:p>
    <w:p w14:paraId="4FF9F818"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Зачислять денежные средства</w:t>
      </w:r>
      <w:r w:rsidR="0063390E" w:rsidRPr="00321AE5">
        <w:rPr>
          <w:rFonts w:cstheme="minorHAnsi"/>
          <w:sz w:val="21"/>
          <w:szCs w:val="21"/>
        </w:rPr>
        <w:t>, поступившие в безналичном порядке,</w:t>
      </w:r>
      <w:r w:rsidRPr="00321AE5">
        <w:rPr>
          <w:rFonts w:cstheme="minorHAnsi"/>
          <w:sz w:val="21"/>
          <w:szCs w:val="21"/>
        </w:rPr>
        <w:t xml:space="preserve"> на Счет Клиента </w:t>
      </w:r>
      <w:r w:rsidR="0063390E" w:rsidRPr="00321AE5">
        <w:rPr>
          <w:rFonts w:cstheme="minorHAnsi"/>
          <w:sz w:val="21"/>
          <w:szCs w:val="21"/>
        </w:rPr>
        <w:t xml:space="preserve">не позднее рабочего дня, следующего за днем поступления в Банк соответствующего расчетного документа, если содержащиеся в расчетном документе реквизиты получателя средств позволяют однозначно идентифицировать Клиента как получателя денежных средств и, если иное не предусмотрено законодательством РФ </w:t>
      </w:r>
      <w:r w:rsidRPr="00321AE5">
        <w:rPr>
          <w:rFonts w:cstheme="minorHAnsi"/>
          <w:sz w:val="21"/>
          <w:szCs w:val="21"/>
        </w:rPr>
        <w:t xml:space="preserve">и </w:t>
      </w:r>
      <w:r w:rsidR="0063390E" w:rsidRPr="00321AE5">
        <w:rPr>
          <w:rFonts w:cstheme="minorHAnsi"/>
          <w:sz w:val="21"/>
          <w:szCs w:val="21"/>
        </w:rPr>
        <w:t>Условиями</w:t>
      </w:r>
      <w:r w:rsidRPr="00321AE5">
        <w:rPr>
          <w:rFonts w:cstheme="minorHAnsi"/>
          <w:sz w:val="21"/>
          <w:szCs w:val="21"/>
        </w:rPr>
        <w:t xml:space="preserve"> </w:t>
      </w:r>
      <w:r w:rsidR="009C7834" w:rsidRPr="00321AE5">
        <w:rPr>
          <w:rFonts w:cstheme="minorHAnsi"/>
          <w:sz w:val="21"/>
          <w:szCs w:val="21"/>
        </w:rPr>
        <w:t>Банковского продукта</w:t>
      </w:r>
      <w:r w:rsidRPr="00321AE5">
        <w:rPr>
          <w:rFonts w:cstheme="minorHAnsi"/>
          <w:sz w:val="21"/>
          <w:szCs w:val="21"/>
        </w:rPr>
        <w:t xml:space="preserve">. </w:t>
      </w:r>
    </w:p>
    <w:p w14:paraId="43AF96EC" w14:textId="32665830"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Уведомить Клиента в сроки, установленные п. 3.2. настоящих Правил, о внесении изменений в Правила и/или Тарифы, путем размещения информации </w:t>
      </w:r>
      <w:r w:rsidR="00F230AF">
        <w:rPr>
          <w:rFonts w:cstheme="minorHAnsi"/>
          <w:sz w:val="21"/>
          <w:szCs w:val="21"/>
        </w:rPr>
        <w:t xml:space="preserve">в Системе ДБО, </w:t>
      </w:r>
      <w:r w:rsidRPr="00321AE5">
        <w:rPr>
          <w:rFonts w:cstheme="minorHAnsi"/>
          <w:sz w:val="21"/>
          <w:szCs w:val="21"/>
        </w:rPr>
        <w:t>в Офисах Банка</w:t>
      </w:r>
      <w:r w:rsidR="00F230AF">
        <w:rPr>
          <w:rFonts w:cstheme="minorHAnsi"/>
          <w:sz w:val="21"/>
          <w:szCs w:val="21"/>
        </w:rPr>
        <w:t>,</w:t>
      </w:r>
      <w:r w:rsidRPr="00321AE5">
        <w:rPr>
          <w:rFonts w:cstheme="minorHAnsi"/>
          <w:sz w:val="21"/>
          <w:szCs w:val="21"/>
        </w:rPr>
        <w:t xml:space="preserve"> на сайте Банка. </w:t>
      </w:r>
    </w:p>
    <w:p w14:paraId="1D9DBACD" w14:textId="4DA76275" w:rsidR="0035683E" w:rsidRDefault="0035683E" w:rsidP="001A24C8">
      <w:pPr>
        <w:pStyle w:val="aa"/>
        <w:numPr>
          <w:ilvl w:val="2"/>
          <w:numId w:val="1"/>
        </w:numPr>
        <w:ind w:left="1560" w:hanging="851"/>
        <w:jc w:val="both"/>
        <w:rPr>
          <w:rFonts w:cstheme="minorHAnsi"/>
          <w:sz w:val="21"/>
          <w:szCs w:val="21"/>
        </w:rPr>
      </w:pPr>
      <w:r>
        <w:rPr>
          <w:rFonts w:cstheme="minorHAnsi"/>
          <w:sz w:val="21"/>
          <w:szCs w:val="21"/>
        </w:rPr>
        <w:t>И</w:t>
      </w:r>
      <w:r w:rsidRPr="0035683E">
        <w:rPr>
          <w:rFonts w:cstheme="minorHAnsi"/>
          <w:sz w:val="21"/>
          <w:szCs w:val="21"/>
        </w:rPr>
        <w:t>нформировать Клиента о совершении каждой операции с использованием</w:t>
      </w:r>
      <w:r w:rsidR="00592513">
        <w:rPr>
          <w:rFonts w:cstheme="minorHAnsi"/>
          <w:sz w:val="21"/>
          <w:szCs w:val="21"/>
        </w:rPr>
        <w:t xml:space="preserve"> ЭСП</w:t>
      </w:r>
      <w:r w:rsidRPr="0035683E">
        <w:rPr>
          <w:rFonts w:cstheme="minorHAnsi"/>
          <w:sz w:val="21"/>
          <w:szCs w:val="21"/>
        </w:rPr>
        <w:t xml:space="preserve"> путем направления соответствующего уведомления в порядке, установленном </w:t>
      </w:r>
      <w:r>
        <w:rPr>
          <w:rFonts w:cstheme="minorHAnsi"/>
          <w:sz w:val="21"/>
          <w:szCs w:val="21"/>
        </w:rPr>
        <w:t>настоящими Правилами.</w:t>
      </w:r>
    </w:p>
    <w:p w14:paraId="423DAC48" w14:textId="25C55013"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Обеспечивать сохранность денежных средств на Счетах Клиента и тайну банковского Счета, вклада, сведений о Клиенте и операций, производимых по его Счетам. Без согласия Клиента такие сведения предоставляются третьим лицам только в случаях, предусмотренных законодательством Российской Федерации. </w:t>
      </w:r>
    </w:p>
    <w:p w14:paraId="53072A1C"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Принимать меры для предотвращения несанкционированного доступа третьих лиц к информации о Счетах Клиента и проведенных по ним операциям. </w:t>
      </w:r>
    </w:p>
    <w:p w14:paraId="54E759D9"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Обеспечить конфиденциальность и безопасность Персональных данных при обработке, а также иной принадлежащей Клиенту информации, если это не противоречит законодательству Р</w:t>
      </w:r>
      <w:r w:rsidR="007B586E" w:rsidRPr="00321AE5">
        <w:rPr>
          <w:rFonts w:cstheme="minorHAnsi"/>
          <w:sz w:val="21"/>
          <w:szCs w:val="21"/>
        </w:rPr>
        <w:t>Ф</w:t>
      </w:r>
      <w:r w:rsidRPr="00321AE5">
        <w:rPr>
          <w:rFonts w:cstheme="minorHAnsi"/>
          <w:sz w:val="21"/>
          <w:szCs w:val="21"/>
        </w:rPr>
        <w:t xml:space="preserve">. </w:t>
      </w:r>
    </w:p>
    <w:p w14:paraId="4A6EC654" w14:textId="77777777" w:rsidR="00245B38" w:rsidRPr="00321AE5" w:rsidRDefault="00245B38" w:rsidP="0090104A">
      <w:pPr>
        <w:pStyle w:val="aa"/>
        <w:ind w:left="1560"/>
        <w:jc w:val="both"/>
        <w:rPr>
          <w:rFonts w:cstheme="minorHAnsi"/>
          <w:sz w:val="21"/>
          <w:szCs w:val="21"/>
        </w:rPr>
      </w:pPr>
      <w:r w:rsidRPr="00321AE5">
        <w:rPr>
          <w:rFonts w:cstheme="minorHAnsi"/>
          <w:sz w:val="21"/>
          <w:szCs w:val="21"/>
        </w:rPr>
        <w:t xml:space="preserve">Использовать </w:t>
      </w:r>
      <w:r w:rsidR="00D04DBE" w:rsidRPr="00321AE5">
        <w:rPr>
          <w:rFonts w:cstheme="minorHAnsi"/>
          <w:sz w:val="21"/>
          <w:szCs w:val="21"/>
        </w:rPr>
        <w:t>Персональные</w:t>
      </w:r>
      <w:r w:rsidRPr="00321AE5">
        <w:rPr>
          <w:rFonts w:cstheme="minorHAnsi"/>
          <w:sz w:val="21"/>
          <w:szCs w:val="21"/>
        </w:rPr>
        <w:t xml:space="preserve"> данные Клиента только в целях, для которых они были переданы. </w:t>
      </w:r>
    </w:p>
    <w:p w14:paraId="16BB5EF5" w14:textId="77777777" w:rsidR="0090104A" w:rsidRPr="00321AE5" w:rsidRDefault="0090104A" w:rsidP="001A24C8">
      <w:pPr>
        <w:pStyle w:val="aa"/>
        <w:numPr>
          <w:ilvl w:val="2"/>
          <w:numId w:val="1"/>
        </w:numPr>
        <w:ind w:left="1560" w:hanging="851"/>
        <w:jc w:val="both"/>
        <w:rPr>
          <w:rFonts w:cstheme="minorHAnsi"/>
          <w:sz w:val="21"/>
          <w:szCs w:val="21"/>
        </w:rPr>
      </w:pPr>
      <w:bookmarkStart w:id="31" w:name="_Hlk4748575"/>
      <w:r w:rsidRPr="00321AE5">
        <w:rPr>
          <w:rFonts w:cstheme="minorHAnsi"/>
          <w:sz w:val="21"/>
          <w:szCs w:val="21"/>
        </w:rPr>
        <w:t>В случае получения от банка плательщика уведомления о приостановлении зачисления денежных средств на счет получателя средств:</w:t>
      </w:r>
    </w:p>
    <w:p w14:paraId="2D3699B3" w14:textId="77777777" w:rsidR="0090104A" w:rsidRPr="00321AE5" w:rsidRDefault="0090104A" w:rsidP="001A24C8">
      <w:pPr>
        <w:pStyle w:val="aa"/>
        <w:numPr>
          <w:ilvl w:val="0"/>
          <w:numId w:val="15"/>
        </w:numPr>
        <w:spacing w:after="0" w:line="240" w:lineRule="auto"/>
        <w:jc w:val="both"/>
        <w:rPr>
          <w:rFonts w:cstheme="minorHAnsi"/>
          <w:sz w:val="21"/>
          <w:szCs w:val="21"/>
        </w:rPr>
      </w:pPr>
      <w:r w:rsidRPr="00321AE5">
        <w:rPr>
          <w:rFonts w:cstheme="minorHAnsi"/>
          <w:sz w:val="21"/>
          <w:szCs w:val="21"/>
        </w:rPr>
        <w:t>приостановить на срок до пяти рабочих дней со дня получения такого уведомления зачисление денежных средств на Счет получателя средств в сумме перевода денежных средств;</w:t>
      </w:r>
    </w:p>
    <w:p w14:paraId="22B32073" w14:textId="77777777" w:rsidR="0090104A" w:rsidRPr="00321AE5" w:rsidRDefault="0090104A" w:rsidP="001A24C8">
      <w:pPr>
        <w:pStyle w:val="aa"/>
        <w:numPr>
          <w:ilvl w:val="0"/>
          <w:numId w:val="15"/>
        </w:numPr>
        <w:spacing w:after="0" w:line="240" w:lineRule="auto"/>
        <w:jc w:val="both"/>
        <w:rPr>
          <w:rFonts w:cstheme="minorHAnsi"/>
          <w:sz w:val="21"/>
          <w:szCs w:val="21"/>
        </w:rPr>
      </w:pPr>
      <w:r w:rsidRPr="00321AE5">
        <w:rPr>
          <w:rFonts w:cstheme="minorHAnsi"/>
          <w:sz w:val="21"/>
          <w:szCs w:val="21"/>
        </w:rPr>
        <w:t>незамедлительно уведомить получателя средств</w:t>
      </w:r>
      <w:r w:rsidR="00C06019" w:rsidRPr="00321AE5">
        <w:rPr>
          <w:rFonts w:cstheme="minorHAnsi"/>
          <w:sz w:val="21"/>
          <w:szCs w:val="21"/>
        </w:rPr>
        <w:t>, в том числе</w:t>
      </w:r>
      <w:r w:rsidRPr="00321AE5">
        <w:rPr>
          <w:rFonts w:cstheme="minorHAnsi"/>
          <w:sz w:val="21"/>
          <w:szCs w:val="21"/>
        </w:rPr>
        <w:t xml:space="preserve"> с помощью ОНМТ, указанного Клиентом в Заявлении, о приостановлении зачисления денежных средств и необходимости представления в пределах указанного срока документов, подтверждающих обоснованность получения переведенных денежных средств или электронных денежных средств.</w:t>
      </w:r>
      <w:bookmarkEnd w:id="31"/>
    </w:p>
    <w:p w14:paraId="4CF0AD00" w14:textId="77777777" w:rsidR="00D33AF8" w:rsidRPr="0085561F" w:rsidRDefault="00D33AF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Выдавать </w:t>
      </w:r>
      <w:r w:rsidRPr="0085561F">
        <w:rPr>
          <w:rFonts w:cstheme="minorHAnsi"/>
          <w:sz w:val="21"/>
          <w:szCs w:val="21"/>
        </w:rPr>
        <w:t xml:space="preserve">выписку о движении денежных средств по Счету по требованию Клиента. </w:t>
      </w:r>
      <w:bookmarkStart w:id="32" w:name="_Hlk534964126"/>
      <w:r w:rsidRPr="0085561F">
        <w:rPr>
          <w:rFonts w:cstheme="minorHAnsi"/>
          <w:sz w:val="21"/>
          <w:szCs w:val="21"/>
        </w:rPr>
        <w:t xml:space="preserve">Указанные выписки считаются подтвержденными, если Клиент не представит свои замечания </w:t>
      </w:r>
      <w:bookmarkStart w:id="33" w:name="_Hlk535590033"/>
      <w:r w:rsidRPr="0085561F">
        <w:rPr>
          <w:rFonts w:cstheme="minorHAnsi"/>
          <w:sz w:val="21"/>
          <w:szCs w:val="21"/>
        </w:rPr>
        <w:t>не позднее рабочего дня, следующего за днем получения выписки</w:t>
      </w:r>
      <w:bookmarkEnd w:id="32"/>
      <w:bookmarkEnd w:id="33"/>
      <w:r w:rsidRPr="0085561F">
        <w:rPr>
          <w:rFonts w:cstheme="minorHAnsi"/>
          <w:sz w:val="21"/>
          <w:szCs w:val="21"/>
        </w:rPr>
        <w:t>.</w:t>
      </w:r>
    </w:p>
    <w:p w14:paraId="4829AEF1" w14:textId="1326AC29" w:rsidR="00261955" w:rsidRDefault="00261955" w:rsidP="001A24C8">
      <w:pPr>
        <w:pStyle w:val="aa"/>
        <w:numPr>
          <w:ilvl w:val="2"/>
          <w:numId w:val="1"/>
        </w:numPr>
        <w:ind w:left="1560" w:hanging="851"/>
        <w:jc w:val="both"/>
        <w:rPr>
          <w:rFonts w:cstheme="minorHAnsi"/>
          <w:sz w:val="21"/>
          <w:szCs w:val="21"/>
        </w:rPr>
      </w:pPr>
      <w:r w:rsidRPr="0085561F">
        <w:rPr>
          <w:rFonts w:cstheme="minorHAnsi"/>
          <w:sz w:val="21"/>
          <w:szCs w:val="21"/>
        </w:rPr>
        <w:t xml:space="preserve">В рамках исполнения требований Федерального </w:t>
      </w:r>
      <w:hyperlink r:id="rId14" w:history="1">
        <w:r w:rsidRPr="0085561F">
          <w:rPr>
            <w:rFonts w:cstheme="minorHAnsi"/>
            <w:sz w:val="21"/>
            <w:szCs w:val="21"/>
          </w:rPr>
          <w:t>закона</w:t>
        </w:r>
      </w:hyperlink>
      <w:r w:rsidRPr="0085561F">
        <w:rPr>
          <w:rFonts w:cstheme="minorHAnsi"/>
          <w:sz w:val="21"/>
          <w:szCs w:val="21"/>
        </w:rPr>
        <w:t xml:space="preserve"> от 28.06.2014 №173-ФЗ</w:t>
      </w:r>
      <w:r w:rsidR="0024653E">
        <w:rPr>
          <w:rFonts w:cstheme="minorHAnsi"/>
          <w:sz w:val="21"/>
          <w:szCs w:val="21"/>
        </w:rPr>
        <w:t xml:space="preserve"> «О валютном регулировании и валютном контроле»</w:t>
      </w:r>
      <w:r w:rsidRPr="0085561F">
        <w:rPr>
          <w:rFonts w:cstheme="minorHAnsi"/>
          <w:sz w:val="21"/>
          <w:szCs w:val="21"/>
        </w:rPr>
        <w:t xml:space="preserve"> при заключении </w:t>
      </w:r>
      <w:r w:rsidRPr="00AC181F">
        <w:rPr>
          <w:rFonts w:cstheme="minorHAnsi"/>
          <w:sz w:val="21"/>
          <w:szCs w:val="21"/>
        </w:rPr>
        <w:t>договоров банковского счета выявлять лиц, на которых распространяется законодательство иностранного государства о налогообложении иностранных счетов.</w:t>
      </w:r>
    </w:p>
    <w:p w14:paraId="3E840813" w14:textId="1E3552A9" w:rsidR="004B2428" w:rsidRPr="004B2428" w:rsidRDefault="004B2428" w:rsidP="004B2428">
      <w:pPr>
        <w:pStyle w:val="aa"/>
        <w:numPr>
          <w:ilvl w:val="2"/>
          <w:numId w:val="1"/>
        </w:numPr>
        <w:ind w:left="1560" w:hanging="851"/>
        <w:jc w:val="both"/>
        <w:rPr>
          <w:rFonts w:cstheme="minorHAnsi"/>
          <w:sz w:val="21"/>
          <w:szCs w:val="21"/>
        </w:rPr>
      </w:pPr>
      <w:r>
        <w:rPr>
          <w:rFonts w:cstheme="minorHAnsi"/>
          <w:sz w:val="21"/>
          <w:szCs w:val="21"/>
        </w:rPr>
        <w:t xml:space="preserve">Приостановить </w:t>
      </w:r>
      <w:r w:rsidRPr="004B2428">
        <w:rPr>
          <w:rFonts w:cstheme="minorHAnsi"/>
          <w:sz w:val="21"/>
          <w:szCs w:val="21"/>
        </w:rPr>
        <w:t xml:space="preserve">осуществление банковских операций с участием иностранных граждан и лиц без гражданства, сведения о которых включены в реестр контролируемых лиц, предусмотренный </w:t>
      </w:r>
      <w:hyperlink r:id="rId15" w:history="1">
        <w:r w:rsidRPr="004B2428">
          <w:rPr>
            <w:rFonts w:cstheme="minorHAnsi"/>
            <w:sz w:val="21"/>
            <w:szCs w:val="21"/>
          </w:rPr>
          <w:t>законодательством</w:t>
        </w:r>
      </w:hyperlink>
      <w:r w:rsidRPr="004B2428">
        <w:rPr>
          <w:rFonts w:cstheme="minorHAnsi"/>
          <w:sz w:val="21"/>
          <w:szCs w:val="21"/>
        </w:rPr>
        <w:t xml:space="preserve"> о правовом положении иностранных граждан в Российской Федерации, за исключением переводов денежных средств в целях уплаты обязательных платежей, установленных законодательством Российской Федерации, а также переводов денежных средств на счета таких иностранных граждан и лиц без гражданства и выдачи наличных денежных средств в сумме не более 30 тысяч рублей в месяц</w:t>
      </w:r>
      <w:r>
        <w:rPr>
          <w:rFonts w:cstheme="minorHAnsi"/>
          <w:sz w:val="21"/>
          <w:szCs w:val="21"/>
        </w:rPr>
        <w:t>.</w:t>
      </w:r>
    </w:p>
    <w:p w14:paraId="52A1A6BD" w14:textId="6A5C3517" w:rsidR="00E65FDE" w:rsidRPr="00E65FDE" w:rsidRDefault="00E65FDE" w:rsidP="001A24C8">
      <w:pPr>
        <w:pStyle w:val="aa"/>
        <w:numPr>
          <w:ilvl w:val="2"/>
          <w:numId w:val="1"/>
        </w:numPr>
        <w:ind w:left="1560" w:hanging="851"/>
        <w:jc w:val="both"/>
        <w:rPr>
          <w:rFonts w:cstheme="minorHAnsi"/>
          <w:sz w:val="21"/>
          <w:szCs w:val="21"/>
        </w:rPr>
      </w:pPr>
      <w:r w:rsidRPr="00E65FDE">
        <w:rPr>
          <w:rFonts w:ascii="Calibri" w:hAnsi="Calibri" w:cs="Calibri"/>
          <w:sz w:val="21"/>
          <w:szCs w:val="21"/>
        </w:rPr>
        <w:t xml:space="preserve">При получении обращений физических лиц, содержащих информацию о случаях внесения наличных денежных средств на банковские счета третьих лиц с применением токенизированных (цифровых) платежных карт с использованием банкоматов или иных технических устройств без добровольного согласия лица, вносящего наличные денежные средства, фиксировать во внутренних системах указанную информацию и рассматривать такие обращения физических лиц </w:t>
      </w:r>
      <w:r w:rsidRPr="00E65FDE">
        <w:rPr>
          <w:rFonts w:ascii="Calibri" w:hAnsi="Calibri" w:cs="Calibri"/>
          <w:sz w:val="21"/>
          <w:szCs w:val="21"/>
        </w:rPr>
        <w:lastRenderedPageBreak/>
        <w:t>в порядке, установленном</w:t>
      </w:r>
      <w:r w:rsidRPr="00E65FDE">
        <w:rPr>
          <w:rFonts w:cstheme="minorHAnsi"/>
          <w:sz w:val="21"/>
          <w:szCs w:val="21"/>
        </w:rPr>
        <w:t xml:space="preserve"> ст. 30.1 Федерального </w:t>
      </w:r>
      <w:hyperlink r:id="rId16" w:history="1">
        <w:r w:rsidRPr="00E65FDE">
          <w:rPr>
            <w:rFonts w:cstheme="minorHAnsi"/>
            <w:sz w:val="21"/>
            <w:szCs w:val="21"/>
          </w:rPr>
          <w:t>закона</w:t>
        </w:r>
      </w:hyperlink>
      <w:r w:rsidRPr="00E65FDE">
        <w:rPr>
          <w:rFonts w:cstheme="minorHAnsi"/>
          <w:sz w:val="21"/>
          <w:szCs w:val="21"/>
        </w:rPr>
        <w:t xml:space="preserve">  от 02.12.1990 N 395-1"О банках и банковской деятельности" и </w:t>
      </w:r>
      <w:r w:rsidR="00DA2595">
        <w:rPr>
          <w:rFonts w:cstheme="minorHAnsi"/>
          <w:sz w:val="21"/>
          <w:szCs w:val="21"/>
        </w:rPr>
        <w:t>раздела 8</w:t>
      </w:r>
      <w:r w:rsidRPr="00E65FDE">
        <w:rPr>
          <w:rFonts w:ascii="Calibri" w:hAnsi="Calibri" w:cs="Calibri"/>
          <w:sz w:val="21"/>
          <w:szCs w:val="21"/>
        </w:rPr>
        <w:t xml:space="preserve"> настоящих Правил.</w:t>
      </w:r>
    </w:p>
    <w:p w14:paraId="02293A82" w14:textId="77777777" w:rsidR="00245B38" w:rsidRPr="00321AE5" w:rsidRDefault="00245B38" w:rsidP="001A24C8">
      <w:pPr>
        <w:pStyle w:val="1"/>
        <w:numPr>
          <w:ilvl w:val="0"/>
          <w:numId w:val="1"/>
        </w:numPr>
        <w:ind w:left="284"/>
        <w:rPr>
          <w:rFonts w:asciiTheme="minorHAnsi" w:hAnsiTheme="minorHAnsi" w:cstheme="minorHAnsi"/>
          <w:b/>
          <w:color w:val="auto"/>
          <w:sz w:val="21"/>
          <w:szCs w:val="21"/>
        </w:rPr>
      </w:pPr>
      <w:bookmarkStart w:id="34" w:name="_Toc233039575"/>
      <w:bookmarkStart w:id="35" w:name="_Toc207359431"/>
      <w:bookmarkEnd w:id="30"/>
      <w:r w:rsidRPr="00321AE5">
        <w:rPr>
          <w:rFonts w:asciiTheme="minorHAnsi" w:hAnsiTheme="minorHAnsi" w:cstheme="minorHAnsi"/>
          <w:b/>
          <w:color w:val="auto"/>
          <w:sz w:val="21"/>
          <w:szCs w:val="21"/>
        </w:rPr>
        <w:t>ПРАВА И ОБЯЗАННОСТИ КЛИЕНТА</w:t>
      </w:r>
      <w:bookmarkEnd w:id="34"/>
      <w:bookmarkEnd w:id="35"/>
      <w:r w:rsidRPr="00321AE5">
        <w:rPr>
          <w:rFonts w:asciiTheme="minorHAnsi" w:hAnsiTheme="minorHAnsi" w:cstheme="minorHAnsi"/>
          <w:b/>
          <w:color w:val="auto"/>
          <w:sz w:val="21"/>
          <w:szCs w:val="21"/>
        </w:rPr>
        <w:t xml:space="preserve"> </w:t>
      </w:r>
    </w:p>
    <w:p w14:paraId="25088D4A" w14:textId="77777777" w:rsidR="00683968" w:rsidRPr="00683968" w:rsidRDefault="00683968" w:rsidP="00683968">
      <w:pPr>
        <w:pStyle w:val="aa"/>
        <w:ind w:left="-142"/>
        <w:jc w:val="both"/>
        <w:rPr>
          <w:rFonts w:ascii="Calibri" w:hAnsi="Calibri" w:cs="Calibri"/>
          <w:sz w:val="21"/>
          <w:szCs w:val="21"/>
        </w:rPr>
      </w:pPr>
    </w:p>
    <w:p w14:paraId="02B6305F" w14:textId="56FB7EF0" w:rsidR="00630905" w:rsidRPr="00683968" w:rsidRDefault="00683968" w:rsidP="00683968">
      <w:pPr>
        <w:pStyle w:val="aa"/>
        <w:ind w:left="-142"/>
        <w:jc w:val="both"/>
        <w:rPr>
          <w:rFonts w:ascii="Calibri" w:hAnsi="Calibri" w:cs="Calibri"/>
          <w:sz w:val="21"/>
          <w:szCs w:val="21"/>
        </w:rPr>
      </w:pPr>
      <w:r w:rsidRPr="00683968">
        <w:rPr>
          <w:rFonts w:ascii="Calibri" w:hAnsi="Calibri" w:cs="Calibri"/>
          <w:sz w:val="21"/>
          <w:szCs w:val="21"/>
        </w:rPr>
        <w:t xml:space="preserve">Права и обязанности Клиента, возникающие в целях </w:t>
      </w:r>
      <w:r w:rsidR="00E812E6">
        <w:rPr>
          <w:rFonts w:ascii="Calibri" w:hAnsi="Calibri" w:cs="Calibri"/>
          <w:sz w:val="21"/>
          <w:szCs w:val="21"/>
        </w:rPr>
        <w:t>исполнения требований федерального законодательства РФ в части выявления операций без добровольного согласия клиента</w:t>
      </w:r>
      <w:r w:rsidRPr="00683968">
        <w:rPr>
          <w:rFonts w:ascii="Calibri" w:hAnsi="Calibri" w:cs="Calibri"/>
          <w:sz w:val="21"/>
          <w:szCs w:val="21"/>
        </w:rPr>
        <w:t xml:space="preserve"> в части выявления признаков осуществления перевода денежных средств без добровольного согласия клиента, приведены в разделе </w:t>
      </w:r>
      <w:r w:rsidR="00953A1D">
        <w:rPr>
          <w:rFonts w:ascii="Calibri" w:hAnsi="Calibri" w:cs="Calibri"/>
          <w:sz w:val="21"/>
          <w:szCs w:val="21"/>
        </w:rPr>
        <w:t>7</w:t>
      </w:r>
      <w:r w:rsidRPr="00683968">
        <w:rPr>
          <w:rFonts w:ascii="Calibri" w:hAnsi="Calibri" w:cs="Calibri"/>
          <w:sz w:val="21"/>
          <w:szCs w:val="21"/>
        </w:rPr>
        <w:t xml:space="preserve"> настоящих Правил.</w:t>
      </w:r>
    </w:p>
    <w:p w14:paraId="31731A74" w14:textId="77777777" w:rsidR="00683968" w:rsidRPr="00683968" w:rsidRDefault="00683968" w:rsidP="00683968">
      <w:pPr>
        <w:pStyle w:val="aa"/>
        <w:ind w:left="-142"/>
        <w:jc w:val="both"/>
        <w:rPr>
          <w:rFonts w:cstheme="minorHAnsi"/>
          <w:sz w:val="21"/>
          <w:szCs w:val="21"/>
        </w:rPr>
      </w:pPr>
    </w:p>
    <w:p w14:paraId="226A6743" w14:textId="77777777" w:rsidR="00003A39"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Клиент имеет право: </w:t>
      </w:r>
    </w:p>
    <w:p w14:paraId="67082909" w14:textId="1E12537B" w:rsidR="00003A39" w:rsidRPr="00321AE5" w:rsidRDefault="00245B38" w:rsidP="001A24C8">
      <w:pPr>
        <w:pStyle w:val="aa"/>
        <w:numPr>
          <w:ilvl w:val="2"/>
          <w:numId w:val="1"/>
        </w:numPr>
        <w:ind w:left="1560" w:hanging="851"/>
        <w:jc w:val="both"/>
        <w:rPr>
          <w:rFonts w:cstheme="minorHAnsi"/>
          <w:sz w:val="21"/>
          <w:szCs w:val="21"/>
        </w:rPr>
      </w:pPr>
      <w:bookmarkStart w:id="36" w:name="_Hlk89437729"/>
      <w:r w:rsidRPr="00321AE5">
        <w:rPr>
          <w:rFonts w:cstheme="minorHAnsi"/>
          <w:sz w:val="21"/>
          <w:szCs w:val="21"/>
        </w:rPr>
        <w:t>Расторгнуть Договор</w:t>
      </w:r>
      <w:r w:rsidR="00554F9D" w:rsidRPr="00321AE5">
        <w:rPr>
          <w:rFonts w:cstheme="minorHAnsi"/>
          <w:sz w:val="21"/>
          <w:szCs w:val="21"/>
        </w:rPr>
        <w:t xml:space="preserve"> </w:t>
      </w:r>
      <w:r w:rsidR="009C7834" w:rsidRPr="00321AE5">
        <w:rPr>
          <w:rFonts w:cstheme="minorHAnsi"/>
          <w:sz w:val="21"/>
          <w:szCs w:val="21"/>
        </w:rPr>
        <w:t>Банковского продукта</w:t>
      </w:r>
      <w:r w:rsidRPr="00321AE5">
        <w:rPr>
          <w:rFonts w:cstheme="minorHAnsi"/>
          <w:sz w:val="21"/>
          <w:szCs w:val="21"/>
        </w:rPr>
        <w:t xml:space="preserve"> в случае несогласия с вносимыми Банком изменениями и/или дополнениями в условия </w:t>
      </w:r>
      <w:r w:rsidR="00554F9D" w:rsidRPr="00321AE5">
        <w:rPr>
          <w:rFonts w:cstheme="minorHAnsi"/>
          <w:sz w:val="21"/>
          <w:szCs w:val="21"/>
        </w:rPr>
        <w:t>Договор</w:t>
      </w:r>
      <w:r w:rsidR="001D1250" w:rsidRPr="00321AE5">
        <w:rPr>
          <w:rFonts w:cstheme="minorHAnsi"/>
          <w:sz w:val="21"/>
          <w:szCs w:val="21"/>
        </w:rPr>
        <w:t>а</w:t>
      </w:r>
      <w:r w:rsidR="00554F9D" w:rsidRPr="00321AE5">
        <w:rPr>
          <w:rFonts w:cstheme="minorHAnsi"/>
          <w:sz w:val="21"/>
          <w:szCs w:val="21"/>
        </w:rPr>
        <w:t xml:space="preserve"> </w:t>
      </w:r>
      <w:r w:rsidR="009C7834" w:rsidRPr="00321AE5">
        <w:rPr>
          <w:rFonts w:cstheme="minorHAnsi"/>
          <w:sz w:val="21"/>
          <w:szCs w:val="21"/>
        </w:rPr>
        <w:t>Банковского продукта</w:t>
      </w:r>
      <w:r w:rsidR="00554F9D" w:rsidRPr="00321AE5">
        <w:rPr>
          <w:rFonts w:cstheme="minorHAnsi"/>
          <w:sz w:val="21"/>
          <w:szCs w:val="21"/>
        </w:rPr>
        <w:t xml:space="preserve"> </w:t>
      </w:r>
      <w:r w:rsidRPr="00321AE5">
        <w:rPr>
          <w:rFonts w:cstheme="minorHAnsi"/>
          <w:sz w:val="21"/>
          <w:szCs w:val="21"/>
        </w:rPr>
        <w:t xml:space="preserve">и/или Тарифы в порядке, установленном разделом </w:t>
      </w:r>
      <w:r w:rsidR="00953A1D">
        <w:rPr>
          <w:rFonts w:cstheme="minorHAnsi"/>
          <w:sz w:val="21"/>
          <w:szCs w:val="21"/>
        </w:rPr>
        <w:t>10</w:t>
      </w:r>
      <w:r w:rsidRPr="00321AE5">
        <w:rPr>
          <w:rFonts w:cstheme="minorHAnsi"/>
          <w:sz w:val="21"/>
          <w:szCs w:val="21"/>
        </w:rPr>
        <w:t xml:space="preserve"> настоящ</w:t>
      </w:r>
      <w:r w:rsidR="00DA2595">
        <w:rPr>
          <w:rFonts w:cstheme="minorHAnsi"/>
          <w:sz w:val="21"/>
          <w:szCs w:val="21"/>
        </w:rPr>
        <w:t>их Правил</w:t>
      </w:r>
      <w:r w:rsidRPr="00321AE5">
        <w:rPr>
          <w:rFonts w:cstheme="minorHAnsi"/>
          <w:sz w:val="21"/>
          <w:szCs w:val="21"/>
        </w:rPr>
        <w:t xml:space="preserve">, если иной порядок не предусмотрен Договорами </w:t>
      </w:r>
      <w:r w:rsidR="009C7834" w:rsidRPr="00321AE5">
        <w:rPr>
          <w:rFonts w:cstheme="minorHAnsi"/>
          <w:sz w:val="21"/>
          <w:szCs w:val="21"/>
        </w:rPr>
        <w:t>Банковского продукта</w:t>
      </w:r>
      <w:r w:rsidRPr="00321AE5">
        <w:rPr>
          <w:rFonts w:cstheme="minorHAnsi"/>
          <w:sz w:val="21"/>
          <w:szCs w:val="21"/>
        </w:rPr>
        <w:t xml:space="preserve">. </w:t>
      </w:r>
    </w:p>
    <w:p w14:paraId="3F1B1D34" w14:textId="77777777" w:rsidR="00296F6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Составлять в письменном виде претензии по операциям, проведенным по Счету</w:t>
      </w:r>
      <w:r w:rsidR="00B86BF6" w:rsidRPr="00321AE5">
        <w:rPr>
          <w:rStyle w:val="af1"/>
          <w:rFonts w:cstheme="minorHAnsi"/>
          <w:sz w:val="21"/>
          <w:szCs w:val="21"/>
        </w:rPr>
        <w:footnoteReference w:id="3"/>
      </w:r>
      <w:r w:rsidRPr="00321AE5">
        <w:rPr>
          <w:rFonts w:cstheme="minorHAnsi"/>
          <w:sz w:val="21"/>
          <w:szCs w:val="21"/>
        </w:rPr>
        <w:t xml:space="preserve"> </w:t>
      </w:r>
      <w:r w:rsidR="001D1250" w:rsidRPr="00321AE5">
        <w:rPr>
          <w:rFonts w:cstheme="minorHAnsi"/>
          <w:sz w:val="21"/>
          <w:szCs w:val="21"/>
        </w:rPr>
        <w:t>не позднее рабочего дня, следующего за днем получения выписки</w:t>
      </w:r>
      <w:r w:rsidRPr="00321AE5">
        <w:rPr>
          <w:rFonts w:cstheme="minorHAnsi"/>
          <w:sz w:val="21"/>
          <w:szCs w:val="21"/>
        </w:rPr>
        <w:t xml:space="preserve">. </w:t>
      </w:r>
    </w:p>
    <w:p w14:paraId="0E3C330E"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В случае непредъявления Банку в указанный срок письменной претензии по операциям, последние считаются подтвержденными, и в дальнейшем обжалованию не подлежат. </w:t>
      </w:r>
    </w:p>
    <w:p w14:paraId="367F476D"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Проводить операции по Счетам (в том числе с использование Банковской карты) в пределах </w:t>
      </w:r>
      <w:r w:rsidR="00554F9D" w:rsidRPr="00321AE5">
        <w:rPr>
          <w:rFonts w:cstheme="minorHAnsi"/>
          <w:sz w:val="21"/>
          <w:szCs w:val="21"/>
        </w:rPr>
        <w:t>Доступного остатка</w:t>
      </w:r>
      <w:r w:rsidRPr="00321AE5">
        <w:rPr>
          <w:rFonts w:cstheme="minorHAnsi"/>
          <w:sz w:val="21"/>
          <w:szCs w:val="21"/>
        </w:rPr>
        <w:t xml:space="preserve"> на Счетах/Картах. </w:t>
      </w:r>
    </w:p>
    <w:p w14:paraId="4BE3E1EF" w14:textId="77777777" w:rsidR="00554F9D" w:rsidRPr="00321AE5" w:rsidRDefault="00554F9D"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Получать от Банка выписки/справки по Счету для представления в любое учреждение по первому требованию. </w:t>
      </w:r>
    </w:p>
    <w:p w14:paraId="005F76A7" w14:textId="77777777" w:rsidR="00554F9D" w:rsidRPr="00321AE5" w:rsidRDefault="00554F9D"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Получать наличные средства со Счета в порядке, предусмотренном действующим законодательством РФ. </w:t>
      </w:r>
    </w:p>
    <w:p w14:paraId="69579C90"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Доверить распоряжение Счетом третьему лицу на основании доверенности по форме Банка/нотариально заверенной доверенности в порядке, предусмотренном действующим законодательством Российской Федерации и внутрибанковскими правилами. </w:t>
      </w:r>
    </w:p>
    <w:p w14:paraId="611E2D7C" w14:textId="77777777" w:rsidR="00003A39" w:rsidRPr="002C3655" w:rsidRDefault="00245B38" w:rsidP="001A24C8">
      <w:pPr>
        <w:pStyle w:val="aa"/>
        <w:numPr>
          <w:ilvl w:val="2"/>
          <w:numId w:val="1"/>
        </w:numPr>
        <w:ind w:left="1560" w:hanging="851"/>
        <w:jc w:val="both"/>
        <w:rPr>
          <w:rFonts w:cstheme="minorHAnsi"/>
          <w:sz w:val="21"/>
          <w:szCs w:val="21"/>
        </w:rPr>
      </w:pPr>
      <w:r w:rsidRPr="002C3655">
        <w:rPr>
          <w:rFonts w:cstheme="minorHAnsi"/>
          <w:sz w:val="21"/>
          <w:szCs w:val="21"/>
        </w:rPr>
        <w:t xml:space="preserve">Зарегистрировать или изменить ОНМТ путем обращения с письменным заявлением в Офис Банка, в том числе при указании ОНМТ в </w:t>
      </w:r>
      <w:r w:rsidR="00916201" w:rsidRPr="002C3655">
        <w:rPr>
          <w:rFonts w:cstheme="minorHAnsi"/>
          <w:sz w:val="21"/>
          <w:szCs w:val="21"/>
        </w:rPr>
        <w:t>Заявлении</w:t>
      </w:r>
      <w:r w:rsidRPr="002C3655">
        <w:rPr>
          <w:rFonts w:cstheme="minorHAnsi"/>
          <w:sz w:val="21"/>
          <w:szCs w:val="21"/>
        </w:rPr>
        <w:t xml:space="preserve">. </w:t>
      </w:r>
      <w:bookmarkEnd w:id="36"/>
    </w:p>
    <w:p w14:paraId="1C94EEAA" w14:textId="6B5421DB" w:rsidR="002C3655" w:rsidRPr="002C3655" w:rsidRDefault="002C3655" w:rsidP="001A24C8">
      <w:pPr>
        <w:pStyle w:val="aa"/>
        <w:numPr>
          <w:ilvl w:val="2"/>
          <w:numId w:val="1"/>
        </w:numPr>
        <w:ind w:left="1560" w:hanging="851"/>
        <w:jc w:val="both"/>
        <w:rPr>
          <w:rFonts w:ascii="Calibri" w:hAnsi="Calibri" w:cs="Calibri"/>
          <w:sz w:val="21"/>
          <w:szCs w:val="21"/>
        </w:rPr>
      </w:pPr>
      <w:r w:rsidRPr="002C3655">
        <w:rPr>
          <w:rFonts w:cstheme="minorHAnsi"/>
          <w:sz w:val="21"/>
          <w:szCs w:val="21"/>
        </w:rPr>
        <w:t>Направить</w:t>
      </w:r>
      <w:r w:rsidRPr="002C3655">
        <w:rPr>
          <w:rFonts w:ascii="Calibri" w:hAnsi="Calibri" w:cs="Calibri"/>
          <w:sz w:val="21"/>
          <w:szCs w:val="21"/>
        </w:rPr>
        <w:t xml:space="preserve"> в Банк обращение, связанное с осуществлением кредитной организацией деятельности, предусмотренной настоящим Федеральным законом от 02.12.1990 №395-1 "О банках и банковской деятельности".</w:t>
      </w:r>
      <w:r w:rsidR="00957553">
        <w:rPr>
          <w:rFonts w:ascii="Calibri" w:hAnsi="Calibri" w:cs="Calibri"/>
          <w:sz w:val="21"/>
          <w:szCs w:val="21"/>
        </w:rPr>
        <w:t xml:space="preserve"> Порядок рассмотрения Банком обращений изложен в разделе 8 настоящих Правил.</w:t>
      </w:r>
    </w:p>
    <w:p w14:paraId="5DC3C8DC" w14:textId="77777777" w:rsidR="00630905" w:rsidRPr="00321AE5" w:rsidRDefault="00630905" w:rsidP="00630905">
      <w:pPr>
        <w:pStyle w:val="aa"/>
        <w:ind w:left="1560"/>
        <w:jc w:val="both"/>
        <w:rPr>
          <w:rFonts w:cstheme="minorHAnsi"/>
          <w:sz w:val="21"/>
          <w:szCs w:val="21"/>
        </w:rPr>
      </w:pPr>
    </w:p>
    <w:p w14:paraId="3AFD7F75" w14:textId="77777777" w:rsidR="00003A39"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Клиент обязуется:  </w:t>
      </w:r>
    </w:p>
    <w:p w14:paraId="2A0F75AF" w14:textId="77777777" w:rsidR="00245B38"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Предоставлять Банку достоверные сведения, </w:t>
      </w:r>
      <w:r w:rsidR="0065777C" w:rsidRPr="00321AE5">
        <w:rPr>
          <w:rFonts w:cstheme="minorHAnsi"/>
          <w:sz w:val="21"/>
          <w:szCs w:val="21"/>
        </w:rPr>
        <w:t xml:space="preserve">предусмотренные законодательством РФ, </w:t>
      </w:r>
      <w:r w:rsidRPr="00321AE5">
        <w:rPr>
          <w:rFonts w:cstheme="minorHAnsi"/>
          <w:sz w:val="21"/>
          <w:szCs w:val="21"/>
        </w:rPr>
        <w:t xml:space="preserve">необходимые для заключения и исполнения Договоров банковских продуктов, </w:t>
      </w:r>
      <w:r w:rsidR="0065777C" w:rsidRPr="00321AE5">
        <w:rPr>
          <w:rFonts w:cstheme="minorHAnsi"/>
          <w:sz w:val="21"/>
          <w:szCs w:val="21"/>
        </w:rPr>
        <w:t xml:space="preserve">в том числе </w:t>
      </w:r>
      <w:r w:rsidRPr="00321AE5">
        <w:rPr>
          <w:rFonts w:cstheme="minorHAnsi"/>
          <w:sz w:val="21"/>
          <w:szCs w:val="21"/>
        </w:rPr>
        <w:t>информацию об ОНМТ.</w:t>
      </w:r>
    </w:p>
    <w:p w14:paraId="2E228DAC" w14:textId="2231AB0A"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Информировать Банк и предоставлять в Банк соответствующие документы об изменении своих Персональных данных и данных доверенных лиц (данных Документа, удостоверяющего личность, адреса места жительства (регистрации), номеров телефонов, факсов, электронного (почтового) адреса и иных данных), иных сведений</w:t>
      </w:r>
      <w:r w:rsidR="00FB5826" w:rsidRPr="00321AE5">
        <w:rPr>
          <w:rFonts w:cstheme="minorHAnsi"/>
          <w:sz w:val="21"/>
          <w:szCs w:val="21"/>
        </w:rPr>
        <w:t>, указанных в опросном листе,</w:t>
      </w:r>
      <w:r w:rsidRPr="00321AE5">
        <w:rPr>
          <w:rFonts w:cstheme="minorHAnsi"/>
          <w:sz w:val="21"/>
          <w:szCs w:val="21"/>
        </w:rPr>
        <w:t xml:space="preserve"> в течение 3 (трех)</w:t>
      </w:r>
      <w:r w:rsidR="000924CC">
        <w:rPr>
          <w:rFonts w:cstheme="minorHAnsi"/>
          <w:sz w:val="21"/>
          <w:szCs w:val="21"/>
        </w:rPr>
        <w:t xml:space="preserve"> рабочих</w:t>
      </w:r>
      <w:r w:rsidRPr="00321AE5">
        <w:rPr>
          <w:rFonts w:cstheme="minorHAnsi"/>
          <w:sz w:val="21"/>
          <w:szCs w:val="21"/>
        </w:rPr>
        <w:t xml:space="preserve"> дней с даты их изменения</w:t>
      </w:r>
      <w:r w:rsidR="00FB5826" w:rsidRPr="00321AE5">
        <w:rPr>
          <w:rFonts w:cstheme="minorHAnsi"/>
          <w:sz w:val="21"/>
          <w:szCs w:val="21"/>
        </w:rPr>
        <w:t xml:space="preserve"> с одновременным предоставлением соответствующих документов</w:t>
      </w:r>
      <w:r w:rsidRPr="00321AE5">
        <w:rPr>
          <w:rFonts w:cstheme="minorHAnsi"/>
          <w:sz w:val="21"/>
          <w:szCs w:val="21"/>
        </w:rPr>
        <w:t xml:space="preserve">. </w:t>
      </w:r>
    </w:p>
    <w:p w14:paraId="7EA1C3D1" w14:textId="77777777" w:rsidR="006E1E3F" w:rsidRPr="00321AE5" w:rsidRDefault="004C7BBC" w:rsidP="00BF79C5">
      <w:pPr>
        <w:pStyle w:val="aa"/>
        <w:ind w:left="1560"/>
        <w:jc w:val="both"/>
        <w:rPr>
          <w:rFonts w:cstheme="minorHAnsi"/>
          <w:sz w:val="21"/>
          <w:szCs w:val="21"/>
        </w:rPr>
      </w:pPr>
      <w:r w:rsidRPr="00321AE5">
        <w:rPr>
          <w:rFonts w:cstheme="minorHAnsi"/>
          <w:sz w:val="21"/>
          <w:szCs w:val="21"/>
        </w:rPr>
        <w:t>Ф</w:t>
      </w:r>
      <w:r w:rsidR="006E1E3F" w:rsidRPr="00321AE5">
        <w:rPr>
          <w:rFonts w:cstheme="minorHAnsi"/>
          <w:sz w:val="21"/>
          <w:szCs w:val="21"/>
        </w:rPr>
        <w:t>орма Заявления об изменении персональных данных приведена в Приложении №1</w:t>
      </w:r>
      <w:r w:rsidR="005814A4" w:rsidRPr="00321AE5">
        <w:rPr>
          <w:rFonts w:cstheme="minorHAnsi"/>
          <w:sz w:val="21"/>
          <w:szCs w:val="21"/>
        </w:rPr>
        <w:t>2</w:t>
      </w:r>
      <w:r w:rsidR="006E1E3F" w:rsidRPr="00321AE5">
        <w:rPr>
          <w:rFonts w:cstheme="minorHAnsi"/>
          <w:sz w:val="21"/>
          <w:szCs w:val="21"/>
        </w:rPr>
        <w:t xml:space="preserve"> к настоящим Правилам</w:t>
      </w:r>
      <w:r w:rsidR="008830D1" w:rsidRPr="00321AE5">
        <w:rPr>
          <w:rFonts w:cstheme="minorHAnsi"/>
          <w:sz w:val="21"/>
          <w:szCs w:val="21"/>
        </w:rPr>
        <w:t>.</w:t>
      </w:r>
    </w:p>
    <w:p w14:paraId="1EE21BF1" w14:textId="77777777" w:rsidR="000D4356" w:rsidRPr="00321AE5" w:rsidRDefault="000D4356" w:rsidP="00BF79C5">
      <w:pPr>
        <w:pStyle w:val="aa"/>
        <w:ind w:left="1560"/>
        <w:jc w:val="both"/>
        <w:rPr>
          <w:rFonts w:cstheme="minorHAnsi"/>
          <w:sz w:val="21"/>
          <w:szCs w:val="21"/>
        </w:rPr>
      </w:pPr>
      <w:bookmarkStart w:id="37" w:name="_Hlk98513002"/>
      <w:r w:rsidRPr="00321AE5">
        <w:rPr>
          <w:rFonts w:cstheme="minorHAnsi"/>
          <w:sz w:val="21"/>
          <w:szCs w:val="21"/>
        </w:rPr>
        <w:t>В случае отсутствия в Банке информации/</w:t>
      </w:r>
      <w:r w:rsidR="00FB5826" w:rsidRPr="00321AE5">
        <w:rPr>
          <w:rFonts w:cstheme="minorHAnsi"/>
          <w:sz w:val="21"/>
          <w:szCs w:val="21"/>
        </w:rPr>
        <w:t>сведений/</w:t>
      </w:r>
      <w:r w:rsidRPr="00321AE5">
        <w:rPr>
          <w:rFonts w:cstheme="minorHAnsi"/>
          <w:sz w:val="21"/>
          <w:szCs w:val="21"/>
        </w:rPr>
        <w:t xml:space="preserve">документов об изменении </w:t>
      </w:r>
      <w:r w:rsidR="00FB5826" w:rsidRPr="00321AE5">
        <w:rPr>
          <w:rFonts w:cstheme="minorHAnsi"/>
          <w:sz w:val="21"/>
          <w:szCs w:val="21"/>
        </w:rPr>
        <w:t xml:space="preserve">выше указанных </w:t>
      </w:r>
      <w:r w:rsidRPr="00321AE5">
        <w:rPr>
          <w:rFonts w:cstheme="minorHAnsi"/>
          <w:sz w:val="21"/>
          <w:szCs w:val="21"/>
        </w:rPr>
        <w:t xml:space="preserve">данных, Банк считает, что имеющие у Банка </w:t>
      </w:r>
      <w:r w:rsidR="00FB5826" w:rsidRPr="00321AE5">
        <w:rPr>
          <w:rFonts w:cstheme="minorHAnsi"/>
          <w:sz w:val="21"/>
          <w:szCs w:val="21"/>
        </w:rPr>
        <w:t>сведения о</w:t>
      </w:r>
      <w:r w:rsidRPr="00321AE5">
        <w:rPr>
          <w:rFonts w:cstheme="minorHAnsi"/>
          <w:sz w:val="21"/>
          <w:szCs w:val="21"/>
        </w:rPr>
        <w:t xml:space="preserve"> Клиент</w:t>
      </w:r>
      <w:r w:rsidR="00FB5826" w:rsidRPr="00321AE5">
        <w:rPr>
          <w:rFonts w:cstheme="minorHAnsi"/>
          <w:sz w:val="21"/>
          <w:szCs w:val="21"/>
        </w:rPr>
        <w:t>е</w:t>
      </w:r>
      <w:r w:rsidRPr="00321AE5">
        <w:rPr>
          <w:rFonts w:cstheme="minorHAnsi"/>
          <w:sz w:val="21"/>
          <w:szCs w:val="21"/>
        </w:rPr>
        <w:t xml:space="preserve"> актуальны и действительны.</w:t>
      </w:r>
      <w:bookmarkEnd w:id="37"/>
    </w:p>
    <w:p w14:paraId="6356BF7F" w14:textId="77777777" w:rsidR="00576D05" w:rsidRPr="00321AE5" w:rsidRDefault="00576D05" w:rsidP="001A24C8">
      <w:pPr>
        <w:pStyle w:val="aa"/>
        <w:numPr>
          <w:ilvl w:val="2"/>
          <w:numId w:val="1"/>
        </w:numPr>
        <w:ind w:left="1560" w:hanging="851"/>
        <w:jc w:val="both"/>
        <w:rPr>
          <w:rFonts w:cstheme="minorHAnsi"/>
          <w:sz w:val="21"/>
          <w:szCs w:val="21"/>
        </w:rPr>
      </w:pPr>
      <w:r w:rsidRPr="00321AE5">
        <w:rPr>
          <w:rFonts w:cstheme="minorHAnsi"/>
          <w:sz w:val="21"/>
          <w:szCs w:val="21"/>
        </w:rPr>
        <w:t>Незамедлительно письменно проинформировать Банк о подаче Клиентом или в отношении Клиента заявления о признании его банкротом, введении в отношении Клиента процедур банкротства в соответствии с Федеральным законом от 26.10.2012 №127-ФЗ «О несостоятельности (банкротстве)».</w:t>
      </w:r>
    </w:p>
    <w:p w14:paraId="00C40530" w14:textId="525C3B76" w:rsidR="002E6AB1" w:rsidRDefault="002E6AB1" w:rsidP="001A24C8">
      <w:pPr>
        <w:pStyle w:val="aa"/>
        <w:numPr>
          <w:ilvl w:val="2"/>
          <w:numId w:val="1"/>
        </w:numPr>
        <w:ind w:left="1560" w:hanging="851"/>
        <w:jc w:val="both"/>
        <w:rPr>
          <w:rFonts w:cstheme="minorHAnsi"/>
          <w:sz w:val="21"/>
          <w:szCs w:val="21"/>
        </w:rPr>
      </w:pPr>
      <w:r w:rsidRPr="002E6AB1">
        <w:rPr>
          <w:rFonts w:cstheme="minorHAnsi"/>
          <w:sz w:val="21"/>
          <w:szCs w:val="21"/>
        </w:rPr>
        <w:lastRenderedPageBreak/>
        <w:t xml:space="preserve">В случае получения уведомления </w:t>
      </w:r>
      <w:r>
        <w:rPr>
          <w:rFonts w:cstheme="minorHAnsi"/>
          <w:sz w:val="21"/>
          <w:szCs w:val="21"/>
        </w:rPr>
        <w:t xml:space="preserve">от Банка </w:t>
      </w:r>
      <w:r w:rsidRPr="002E6AB1">
        <w:rPr>
          <w:rFonts w:cstheme="minorHAnsi"/>
          <w:sz w:val="21"/>
          <w:szCs w:val="21"/>
        </w:rPr>
        <w:t>о приостановке исполнения распоряжения предоставить подтверждени</w:t>
      </w:r>
      <w:r>
        <w:rPr>
          <w:rFonts w:cstheme="minorHAnsi"/>
          <w:sz w:val="21"/>
          <w:szCs w:val="21"/>
        </w:rPr>
        <w:t>е</w:t>
      </w:r>
      <w:r w:rsidRPr="002E6AB1">
        <w:rPr>
          <w:rFonts w:cstheme="minorHAnsi"/>
          <w:sz w:val="21"/>
          <w:szCs w:val="21"/>
        </w:rPr>
        <w:t xml:space="preserve"> платежа или отказ от платежа способом, предусмотренными Правилами или способом, указанным в уведомлении Банка.</w:t>
      </w:r>
    </w:p>
    <w:p w14:paraId="11FD47E7" w14:textId="76143862"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В случае компрометации ОНМТ, т.е. в случае утери \ кражи телефона \ SIM-карты или при возникновении иных обстоятельств, препятствующих использованию Клиентом ОНМТ, Клиент обязан незамедлительно сообщить о данном факте в Банк путем обращения в Банк</w:t>
      </w:r>
      <w:r w:rsidR="003763F5" w:rsidRPr="00321AE5">
        <w:rPr>
          <w:rFonts w:cstheme="minorHAnsi"/>
          <w:sz w:val="21"/>
          <w:szCs w:val="21"/>
        </w:rPr>
        <w:t xml:space="preserve"> очно или по телефону</w:t>
      </w:r>
      <w:r w:rsidRPr="00321AE5">
        <w:rPr>
          <w:rFonts w:cstheme="minorHAnsi"/>
          <w:sz w:val="21"/>
          <w:szCs w:val="21"/>
        </w:rPr>
        <w:t xml:space="preserve">. </w:t>
      </w:r>
    </w:p>
    <w:p w14:paraId="3CBC1773" w14:textId="77777777" w:rsidR="00296F6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Предоставлять в Банк информацию и документы, необходимые для исполнения требований Федерального закона № 115-ФЗ, включая информацию об источниках происхождения средств / целях их расходования, о своих Выгодоприобретателях и Бенефициарных владельцах.</w:t>
      </w:r>
    </w:p>
    <w:p w14:paraId="16DC68E7" w14:textId="77777777" w:rsidR="00296F69" w:rsidRPr="00321AE5" w:rsidRDefault="00245B38" w:rsidP="00296F69">
      <w:pPr>
        <w:pStyle w:val="aa"/>
        <w:ind w:left="1560"/>
        <w:jc w:val="both"/>
        <w:rPr>
          <w:rFonts w:cstheme="minorHAnsi"/>
          <w:sz w:val="21"/>
          <w:szCs w:val="21"/>
        </w:rPr>
      </w:pPr>
      <w:r w:rsidRPr="00321AE5">
        <w:rPr>
          <w:rFonts w:cstheme="minorHAnsi"/>
          <w:sz w:val="21"/>
          <w:szCs w:val="21"/>
        </w:rPr>
        <w:t xml:space="preserve">Информация и документы должны быть представлены в Банк в срок, не превышающий 3 (трех) рабочих дней со дня направления Банком запроса по </w:t>
      </w:r>
      <w:r w:rsidR="0065777C" w:rsidRPr="00321AE5">
        <w:rPr>
          <w:rFonts w:cstheme="minorHAnsi"/>
          <w:sz w:val="21"/>
          <w:szCs w:val="21"/>
        </w:rPr>
        <w:t>С</w:t>
      </w:r>
      <w:r w:rsidRPr="00321AE5">
        <w:rPr>
          <w:rFonts w:cstheme="minorHAnsi"/>
          <w:sz w:val="21"/>
          <w:szCs w:val="21"/>
        </w:rPr>
        <w:t xml:space="preserve">истеме ДБО, либо при отсутствии ДБО со дня вручения запроса Банком Клиенту лично (при посещении Клиентом Офиса Банка). </w:t>
      </w:r>
    </w:p>
    <w:p w14:paraId="20B11C65" w14:textId="77777777" w:rsidR="00003A39" w:rsidRPr="00321AE5" w:rsidRDefault="00245B38" w:rsidP="00296F69">
      <w:pPr>
        <w:pStyle w:val="aa"/>
        <w:ind w:left="1560"/>
        <w:jc w:val="both"/>
        <w:rPr>
          <w:rFonts w:cstheme="minorHAnsi"/>
          <w:sz w:val="21"/>
          <w:szCs w:val="21"/>
        </w:rPr>
      </w:pPr>
      <w:r w:rsidRPr="00321AE5">
        <w:rPr>
          <w:rFonts w:cstheme="minorHAnsi"/>
          <w:sz w:val="21"/>
          <w:szCs w:val="21"/>
        </w:rPr>
        <w:t xml:space="preserve">Запрос также может быть направлен Банком любым иным доступным способом (заказным письмом с уведомлением, по электронной почте и т.д.).  </w:t>
      </w:r>
    </w:p>
    <w:p w14:paraId="459B0431" w14:textId="77777777" w:rsidR="009A68AA" w:rsidRPr="00321AE5" w:rsidRDefault="001C7825"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Осуществлять операции по Счету в соответствии </w:t>
      </w:r>
      <w:r w:rsidR="00554F9D" w:rsidRPr="00321AE5">
        <w:rPr>
          <w:rFonts w:cstheme="minorHAnsi"/>
          <w:sz w:val="21"/>
          <w:szCs w:val="21"/>
        </w:rPr>
        <w:t>с действующим законодательством РФ,</w:t>
      </w:r>
      <w:r w:rsidRPr="00321AE5">
        <w:rPr>
          <w:rFonts w:cstheme="minorHAnsi"/>
          <w:sz w:val="21"/>
          <w:szCs w:val="21"/>
        </w:rPr>
        <w:t xml:space="preserve"> настоящими Правилами и Условиями соответствующего </w:t>
      </w:r>
      <w:r w:rsidR="009C7834" w:rsidRPr="00321AE5">
        <w:rPr>
          <w:rFonts w:cstheme="minorHAnsi"/>
          <w:sz w:val="21"/>
          <w:szCs w:val="21"/>
        </w:rPr>
        <w:t>Банковского продукта</w:t>
      </w:r>
      <w:r w:rsidRPr="00321AE5">
        <w:rPr>
          <w:rFonts w:cstheme="minorHAnsi"/>
          <w:sz w:val="21"/>
          <w:szCs w:val="21"/>
        </w:rPr>
        <w:t>.</w:t>
      </w:r>
    </w:p>
    <w:p w14:paraId="66FC99CD" w14:textId="12DC3B65" w:rsidR="00003A39"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Знакомиться с условиями действующих Тарифов, текстом Договора, включая Приложения к нему, размещенными на сайте Банка. </w:t>
      </w:r>
    </w:p>
    <w:p w14:paraId="03A52AB0" w14:textId="018B4119" w:rsidR="00F230AF" w:rsidRPr="00321AE5" w:rsidRDefault="00F230AF" w:rsidP="001A24C8">
      <w:pPr>
        <w:pStyle w:val="aa"/>
        <w:numPr>
          <w:ilvl w:val="2"/>
          <w:numId w:val="1"/>
        </w:numPr>
        <w:ind w:left="1560" w:hanging="851"/>
        <w:jc w:val="both"/>
        <w:rPr>
          <w:rFonts w:cstheme="minorHAnsi"/>
          <w:sz w:val="21"/>
          <w:szCs w:val="21"/>
        </w:rPr>
      </w:pPr>
      <w:r>
        <w:rPr>
          <w:rFonts w:cstheme="minorHAnsi"/>
          <w:sz w:val="21"/>
          <w:szCs w:val="21"/>
        </w:rPr>
        <w:t xml:space="preserve">До проведения/подтверждения операции по Счету </w:t>
      </w:r>
      <w:r w:rsidR="00C17C7B">
        <w:rPr>
          <w:rFonts w:cstheme="minorHAnsi"/>
          <w:sz w:val="21"/>
          <w:szCs w:val="21"/>
        </w:rPr>
        <w:t>проверять</w:t>
      </w:r>
      <w:r>
        <w:rPr>
          <w:rFonts w:cstheme="minorHAnsi"/>
          <w:sz w:val="21"/>
          <w:szCs w:val="21"/>
        </w:rPr>
        <w:t xml:space="preserve"> сумм</w:t>
      </w:r>
      <w:r w:rsidR="00C17C7B">
        <w:rPr>
          <w:rFonts w:cstheme="minorHAnsi"/>
          <w:sz w:val="21"/>
          <w:szCs w:val="21"/>
        </w:rPr>
        <w:t>у</w:t>
      </w:r>
      <w:r>
        <w:rPr>
          <w:rFonts w:cstheme="minorHAnsi"/>
          <w:sz w:val="21"/>
          <w:szCs w:val="21"/>
        </w:rPr>
        <w:t>/размер установленного комиссионного вознаграждения</w:t>
      </w:r>
      <w:r w:rsidR="00C17C7B">
        <w:rPr>
          <w:rFonts w:cstheme="minorHAnsi"/>
          <w:sz w:val="21"/>
          <w:szCs w:val="21"/>
        </w:rPr>
        <w:t xml:space="preserve"> за совершение операции</w:t>
      </w:r>
      <w:r w:rsidR="00940BCA">
        <w:rPr>
          <w:rFonts w:cstheme="minorHAnsi"/>
          <w:sz w:val="21"/>
          <w:szCs w:val="21"/>
        </w:rPr>
        <w:t xml:space="preserve"> </w:t>
      </w:r>
      <w:r w:rsidR="00940BCA" w:rsidRPr="00321AE5">
        <w:rPr>
          <w:rFonts w:cstheme="minorHAnsi"/>
          <w:sz w:val="21"/>
          <w:szCs w:val="21"/>
        </w:rPr>
        <w:t>с условиями действующих Тарифов</w:t>
      </w:r>
      <w:r w:rsidR="00940BCA">
        <w:rPr>
          <w:rFonts w:cstheme="minorHAnsi"/>
          <w:sz w:val="21"/>
          <w:szCs w:val="21"/>
        </w:rPr>
        <w:t>, в том числе</w:t>
      </w:r>
      <w:r w:rsidR="00C17C7B">
        <w:rPr>
          <w:rFonts w:cstheme="minorHAnsi"/>
          <w:sz w:val="21"/>
          <w:szCs w:val="21"/>
        </w:rPr>
        <w:t xml:space="preserve"> в порядке, изложенном в разделе 3 настоящих Правил.</w:t>
      </w:r>
    </w:p>
    <w:p w14:paraId="726353E9"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Оплачивать услуги Банка по настоящему Договору и Договорам </w:t>
      </w:r>
      <w:r w:rsidR="009C7834" w:rsidRPr="00321AE5">
        <w:rPr>
          <w:rFonts w:cstheme="minorHAnsi"/>
          <w:sz w:val="21"/>
          <w:szCs w:val="21"/>
        </w:rPr>
        <w:t>Банковского продукта</w:t>
      </w:r>
      <w:r w:rsidRPr="00321AE5">
        <w:rPr>
          <w:rFonts w:cstheme="minorHAnsi"/>
          <w:sz w:val="21"/>
          <w:szCs w:val="21"/>
        </w:rPr>
        <w:t xml:space="preserve"> согласно Тарифам Банка и специальным условиям Договоров </w:t>
      </w:r>
      <w:r w:rsidR="009C7834" w:rsidRPr="00321AE5">
        <w:rPr>
          <w:rFonts w:cstheme="minorHAnsi"/>
          <w:sz w:val="21"/>
          <w:szCs w:val="21"/>
        </w:rPr>
        <w:t>Банковского продукта</w:t>
      </w:r>
      <w:r w:rsidRPr="00321AE5">
        <w:rPr>
          <w:rFonts w:cstheme="minorHAnsi"/>
          <w:sz w:val="21"/>
          <w:szCs w:val="21"/>
        </w:rPr>
        <w:t xml:space="preserve">. </w:t>
      </w:r>
    </w:p>
    <w:p w14:paraId="679717C4"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Совершать валютные операции с учетом требований, предусмотренных валютным законодательством Российской Федерации. Представлять распоряжения Банку о списании/перечислении денежных средств в письменном виде по формам и в количестве экземпляров, установленным законодательством Российской Федерации, нормативными актами Банка России или Банком. До момента совершения валютной операции Клиент обязан представлять в Банк документы, являющиеся основанием для проведения валютной операции, установленные валютным законодательством, справки, установленные Банком России. </w:t>
      </w:r>
    </w:p>
    <w:p w14:paraId="2A779970"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При осуществлении операций с нерезидентами Клиент обязуется учитывать требования, установленные действующим законодательством Российской Федерации, нормативными актами Банка России, настоящими Правилами. </w:t>
      </w:r>
    </w:p>
    <w:p w14:paraId="4946325B"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Клиент гарантирует Банку, что все проводимые им операции в соответствии с Договорами банковских продуктов, носят легитимный характер, не нарушают действующего законодательства Российской Федерации и не связаны с легализацией (отмыванием) доходов, полученных преступным путем, и финансированием терроризма. </w:t>
      </w:r>
    </w:p>
    <w:p w14:paraId="2506B0A4" w14:textId="77777777" w:rsidR="00003A39" w:rsidRPr="00321AE5" w:rsidRDefault="005C6EE5" w:rsidP="001A24C8">
      <w:pPr>
        <w:pStyle w:val="aa"/>
        <w:numPr>
          <w:ilvl w:val="2"/>
          <w:numId w:val="1"/>
        </w:numPr>
        <w:ind w:left="1560" w:hanging="851"/>
        <w:jc w:val="both"/>
        <w:rPr>
          <w:rFonts w:cstheme="minorHAnsi"/>
          <w:sz w:val="21"/>
          <w:szCs w:val="21"/>
        </w:rPr>
      </w:pPr>
      <w:r w:rsidRPr="00321AE5">
        <w:rPr>
          <w:rFonts w:cstheme="minorHAnsi"/>
          <w:sz w:val="21"/>
          <w:szCs w:val="21"/>
        </w:rPr>
        <w:t>И</w:t>
      </w:r>
      <w:r w:rsidR="00245B38" w:rsidRPr="00321AE5">
        <w:rPr>
          <w:rFonts w:cstheme="minorHAnsi"/>
          <w:sz w:val="21"/>
          <w:szCs w:val="21"/>
        </w:rPr>
        <w:t>звещать Банк об измен</w:t>
      </w:r>
      <w:r w:rsidR="00630905" w:rsidRPr="00321AE5">
        <w:rPr>
          <w:rFonts w:cstheme="minorHAnsi"/>
          <w:sz w:val="21"/>
          <w:szCs w:val="21"/>
        </w:rPr>
        <w:t>ениях, связанных с полномочиями ли</w:t>
      </w:r>
      <w:r w:rsidR="00365830" w:rsidRPr="00321AE5">
        <w:rPr>
          <w:rFonts w:cstheme="minorHAnsi"/>
          <w:sz w:val="21"/>
          <w:szCs w:val="21"/>
        </w:rPr>
        <w:t>ц</w:t>
      </w:r>
      <w:r w:rsidR="00245B38" w:rsidRPr="00321AE5">
        <w:rPr>
          <w:rFonts w:cstheme="minorHAnsi"/>
          <w:sz w:val="21"/>
          <w:szCs w:val="21"/>
        </w:rPr>
        <w:t xml:space="preserve"> по распоряжению Счетом. </w:t>
      </w:r>
    </w:p>
    <w:p w14:paraId="0CB3466B" w14:textId="77777777" w:rsidR="00245B38"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Клиент обязуется хранить документы, подтверждающие совершение операций по Счету (кассовые ордера, заявления на совершение перевода; чеки, выдаваемые техническим устройством) в течение срока действия Договора</w:t>
      </w:r>
      <w:r w:rsidR="00636494" w:rsidRPr="00321AE5">
        <w:rPr>
          <w:rFonts w:cstheme="minorHAnsi"/>
          <w:sz w:val="21"/>
          <w:szCs w:val="21"/>
        </w:rPr>
        <w:t xml:space="preserve"> Банковского продукта</w:t>
      </w:r>
      <w:r w:rsidRPr="00321AE5">
        <w:rPr>
          <w:rFonts w:cstheme="minorHAnsi"/>
          <w:sz w:val="21"/>
          <w:szCs w:val="21"/>
        </w:rPr>
        <w:t xml:space="preserve">. </w:t>
      </w:r>
    </w:p>
    <w:p w14:paraId="21F2FB18" w14:textId="77777777" w:rsidR="006D043E" w:rsidRDefault="006D043E" w:rsidP="006D043E">
      <w:pPr>
        <w:pStyle w:val="aa"/>
        <w:ind w:left="1560"/>
        <w:jc w:val="both"/>
        <w:rPr>
          <w:rFonts w:cstheme="minorHAnsi"/>
          <w:sz w:val="21"/>
          <w:szCs w:val="21"/>
        </w:rPr>
      </w:pPr>
    </w:p>
    <w:p w14:paraId="7084CFFC" w14:textId="776FACC2" w:rsidR="006D043E" w:rsidRPr="006D043E" w:rsidRDefault="006D043E" w:rsidP="006D043E">
      <w:pPr>
        <w:pStyle w:val="1"/>
        <w:numPr>
          <w:ilvl w:val="0"/>
          <w:numId w:val="1"/>
        </w:numPr>
        <w:ind w:left="284"/>
        <w:jc w:val="both"/>
        <w:rPr>
          <w:rFonts w:asciiTheme="minorHAnsi" w:hAnsiTheme="minorHAnsi" w:cstheme="minorHAnsi"/>
          <w:b/>
          <w:color w:val="auto"/>
          <w:sz w:val="21"/>
          <w:szCs w:val="21"/>
        </w:rPr>
      </w:pPr>
      <w:bookmarkStart w:id="38" w:name="_Toc233039576"/>
      <w:r w:rsidRPr="006D043E">
        <w:rPr>
          <w:rFonts w:asciiTheme="minorHAnsi" w:hAnsiTheme="minorHAnsi" w:cstheme="minorHAnsi"/>
          <w:b/>
          <w:color w:val="auto"/>
          <w:sz w:val="21"/>
          <w:szCs w:val="21"/>
        </w:rPr>
        <w:t xml:space="preserve">ПОРЯДОК ИСПОЛЬЗОВАНИЯ ЭЛЕКТРОННОГО СРЕДСТВА ПЛАТЕЖА </w:t>
      </w:r>
      <w:bookmarkEnd w:id="38"/>
    </w:p>
    <w:p w14:paraId="46F6D5F7" w14:textId="77777777" w:rsidR="00A65517" w:rsidRPr="00A65517" w:rsidRDefault="00A65517" w:rsidP="00A65517">
      <w:pPr>
        <w:pStyle w:val="aa"/>
        <w:ind w:left="567"/>
        <w:jc w:val="both"/>
        <w:rPr>
          <w:rFonts w:ascii="Calibri" w:hAnsi="Calibri" w:cs="Calibri"/>
          <w:sz w:val="21"/>
          <w:szCs w:val="21"/>
        </w:rPr>
      </w:pPr>
    </w:p>
    <w:p w14:paraId="00F14D8A" w14:textId="5915D2C1" w:rsidR="003F71C0" w:rsidRDefault="003F71C0" w:rsidP="003F71C0">
      <w:pPr>
        <w:pStyle w:val="aa"/>
        <w:numPr>
          <w:ilvl w:val="1"/>
          <w:numId w:val="1"/>
        </w:numPr>
        <w:ind w:left="567" w:hanging="573"/>
        <w:jc w:val="both"/>
        <w:rPr>
          <w:rFonts w:ascii="Calibri" w:hAnsi="Calibri" w:cs="Calibri"/>
          <w:sz w:val="21"/>
          <w:szCs w:val="21"/>
        </w:rPr>
      </w:pPr>
      <w:r>
        <w:rPr>
          <w:rFonts w:ascii="Calibri" w:hAnsi="Calibri" w:cs="Calibri"/>
          <w:sz w:val="21"/>
          <w:szCs w:val="21"/>
        </w:rPr>
        <w:t>Банк</w:t>
      </w:r>
      <w:r w:rsidRPr="00A71F43">
        <w:rPr>
          <w:rFonts w:ascii="Calibri" w:hAnsi="Calibri" w:cs="Calibri"/>
          <w:sz w:val="21"/>
          <w:szCs w:val="21"/>
        </w:rPr>
        <w:t xml:space="preserve"> информир</w:t>
      </w:r>
      <w:r>
        <w:rPr>
          <w:rFonts w:ascii="Calibri" w:hAnsi="Calibri" w:cs="Calibri"/>
          <w:sz w:val="21"/>
          <w:szCs w:val="21"/>
        </w:rPr>
        <w:t>ует (уведомляет)</w:t>
      </w:r>
      <w:r w:rsidRPr="00A71F43">
        <w:rPr>
          <w:rFonts w:ascii="Calibri" w:hAnsi="Calibri" w:cs="Calibri"/>
          <w:sz w:val="21"/>
          <w:szCs w:val="21"/>
        </w:rPr>
        <w:t xml:space="preserve"> </w:t>
      </w:r>
      <w:r>
        <w:rPr>
          <w:rFonts w:ascii="Calibri" w:hAnsi="Calibri" w:cs="Calibri"/>
          <w:sz w:val="21"/>
          <w:szCs w:val="21"/>
        </w:rPr>
        <w:t>К</w:t>
      </w:r>
      <w:r w:rsidRPr="00A71F43">
        <w:rPr>
          <w:rFonts w:ascii="Calibri" w:hAnsi="Calibri" w:cs="Calibri"/>
          <w:sz w:val="21"/>
          <w:szCs w:val="21"/>
        </w:rPr>
        <w:t xml:space="preserve">лиента о совершении каждой операции с использованием </w:t>
      </w:r>
      <w:r>
        <w:rPr>
          <w:rFonts w:ascii="Calibri" w:hAnsi="Calibri" w:cs="Calibri"/>
          <w:sz w:val="21"/>
          <w:szCs w:val="21"/>
        </w:rPr>
        <w:t>ЭСП в порядке, предусмотренном</w:t>
      </w:r>
      <w:r w:rsidR="00512032">
        <w:rPr>
          <w:rFonts w:ascii="Calibri" w:hAnsi="Calibri" w:cs="Calibri"/>
          <w:sz w:val="21"/>
          <w:szCs w:val="21"/>
        </w:rPr>
        <w:t xml:space="preserve"> настоящими Правилами,</w:t>
      </w:r>
      <w:r>
        <w:rPr>
          <w:rFonts w:ascii="Calibri" w:hAnsi="Calibri" w:cs="Calibri"/>
          <w:sz w:val="21"/>
          <w:szCs w:val="21"/>
        </w:rPr>
        <w:t xml:space="preserve"> «</w:t>
      </w:r>
      <w:r w:rsidRPr="00321AE5">
        <w:rPr>
          <w:rFonts w:cstheme="minorHAnsi"/>
          <w:sz w:val="21"/>
          <w:szCs w:val="21"/>
        </w:rPr>
        <w:t>Условия</w:t>
      </w:r>
      <w:r>
        <w:rPr>
          <w:rFonts w:cstheme="minorHAnsi"/>
          <w:sz w:val="21"/>
          <w:szCs w:val="21"/>
        </w:rPr>
        <w:t>ми</w:t>
      </w:r>
      <w:r w:rsidRPr="00321AE5">
        <w:rPr>
          <w:rFonts w:cstheme="minorHAnsi"/>
          <w:sz w:val="21"/>
          <w:szCs w:val="21"/>
        </w:rPr>
        <w:t xml:space="preserve"> открытия и обслуживания банковских карт</w:t>
      </w:r>
      <w:r>
        <w:rPr>
          <w:rFonts w:cstheme="minorHAnsi"/>
          <w:sz w:val="21"/>
          <w:szCs w:val="21"/>
        </w:rPr>
        <w:t>»</w:t>
      </w:r>
      <w:r>
        <w:rPr>
          <w:rFonts w:ascii="Calibri" w:hAnsi="Calibri" w:cs="Calibri"/>
          <w:sz w:val="21"/>
          <w:szCs w:val="21"/>
        </w:rPr>
        <w:t xml:space="preserve"> и/или «</w:t>
      </w:r>
      <w:r w:rsidRPr="00321AE5">
        <w:rPr>
          <w:rFonts w:cstheme="minorHAnsi"/>
          <w:sz w:val="21"/>
          <w:szCs w:val="21"/>
        </w:rPr>
        <w:t>Соглашение</w:t>
      </w:r>
      <w:r>
        <w:rPr>
          <w:rFonts w:cstheme="minorHAnsi"/>
          <w:sz w:val="21"/>
          <w:szCs w:val="21"/>
        </w:rPr>
        <w:t>м</w:t>
      </w:r>
      <w:r w:rsidRPr="00321AE5">
        <w:rPr>
          <w:rFonts w:cstheme="minorHAnsi"/>
          <w:sz w:val="21"/>
          <w:szCs w:val="21"/>
        </w:rPr>
        <w:t xml:space="preserve"> об обмене электронными документами с использованием Системы «Интернет-банка «FAKTURA.RU»</w:t>
      </w:r>
      <w:r>
        <w:rPr>
          <w:rFonts w:cstheme="minorHAnsi"/>
          <w:sz w:val="21"/>
          <w:szCs w:val="21"/>
        </w:rPr>
        <w:t>, которые являются приложениями к настоящим Правилам</w:t>
      </w:r>
      <w:r w:rsidRPr="00A71F43">
        <w:rPr>
          <w:rFonts w:ascii="Calibri" w:hAnsi="Calibri" w:cs="Calibri"/>
          <w:sz w:val="21"/>
          <w:szCs w:val="21"/>
        </w:rPr>
        <w:t>.</w:t>
      </w:r>
    </w:p>
    <w:p w14:paraId="260BA393" w14:textId="77777777" w:rsidR="00D944B5" w:rsidRPr="00A65517" w:rsidRDefault="00D944B5" w:rsidP="00D944B5">
      <w:pPr>
        <w:pStyle w:val="aa"/>
        <w:numPr>
          <w:ilvl w:val="1"/>
          <w:numId w:val="1"/>
        </w:numPr>
        <w:ind w:left="567" w:hanging="573"/>
        <w:jc w:val="both"/>
        <w:rPr>
          <w:rFonts w:ascii="Calibri" w:hAnsi="Calibri" w:cs="Calibri"/>
          <w:sz w:val="21"/>
          <w:szCs w:val="21"/>
        </w:rPr>
      </w:pPr>
      <w:r w:rsidRPr="00A65517">
        <w:rPr>
          <w:rFonts w:cstheme="minorHAnsi"/>
          <w:sz w:val="21"/>
          <w:szCs w:val="21"/>
        </w:rPr>
        <w:t xml:space="preserve">Использование клиентом </w:t>
      </w:r>
      <w:r>
        <w:rPr>
          <w:rFonts w:cstheme="minorHAnsi"/>
          <w:sz w:val="21"/>
          <w:szCs w:val="21"/>
        </w:rPr>
        <w:t>ЭСП</w:t>
      </w:r>
      <w:r w:rsidRPr="00A65517">
        <w:rPr>
          <w:rFonts w:cstheme="minorHAnsi"/>
          <w:sz w:val="21"/>
          <w:szCs w:val="21"/>
        </w:rPr>
        <w:t xml:space="preserve"> может быть приостановлено или прекращено </w:t>
      </w:r>
      <w:r>
        <w:rPr>
          <w:rFonts w:cstheme="minorHAnsi"/>
          <w:sz w:val="21"/>
          <w:szCs w:val="21"/>
        </w:rPr>
        <w:t>Банком:</w:t>
      </w:r>
    </w:p>
    <w:p w14:paraId="278EF5DA" w14:textId="2B2CA85F" w:rsidR="00D944B5" w:rsidRDefault="00D944B5" w:rsidP="00D944B5">
      <w:pPr>
        <w:pStyle w:val="aa"/>
        <w:numPr>
          <w:ilvl w:val="2"/>
          <w:numId w:val="1"/>
        </w:numPr>
        <w:ind w:left="1560" w:hanging="851"/>
        <w:jc w:val="both"/>
        <w:rPr>
          <w:rFonts w:ascii="Calibri" w:hAnsi="Calibri" w:cs="Calibri"/>
          <w:sz w:val="21"/>
          <w:szCs w:val="21"/>
        </w:rPr>
      </w:pPr>
      <w:r w:rsidRPr="00A65517">
        <w:rPr>
          <w:rFonts w:cstheme="minorHAnsi"/>
          <w:sz w:val="21"/>
          <w:szCs w:val="21"/>
        </w:rPr>
        <w:t xml:space="preserve">на основании полученного от </w:t>
      </w:r>
      <w:r w:rsidR="00C85F09">
        <w:rPr>
          <w:rFonts w:cstheme="minorHAnsi"/>
          <w:sz w:val="21"/>
          <w:szCs w:val="21"/>
        </w:rPr>
        <w:t>К</w:t>
      </w:r>
      <w:r w:rsidRPr="00A65517">
        <w:rPr>
          <w:rFonts w:cstheme="minorHAnsi"/>
          <w:sz w:val="21"/>
          <w:szCs w:val="21"/>
        </w:rPr>
        <w:t xml:space="preserve">лиента </w:t>
      </w:r>
      <w:r w:rsidRPr="00A65517">
        <w:rPr>
          <w:rFonts w:ascii="Calibri" w:hAnsi="Calibri" w:cs="Calibri"/>
          <w:sz w:val="21"/>
          <w:szCs w:val="21"/>
        </w:rPr>
        <w:t>уведомления</w:t>
      </w:r>
      <w:r>
        <w:rPr>
          <w:rFonts w:ascii="Calibri" w:hAnsi="Calibri" w:cs="Calibri"/>
          <w:sz w:val="21"/>
          <w:szCs w:val="21"/>
        </w:rPr>
        <w:t>;</w:t>
      </w:r>
    </w:p>
    <w:p w14:paraId="327A6F8F" w14:textId="5226E8D1" w:rsidR="00D944B5" w:rsidRDefault="002C63F4" w:rsidP="00D944B5">
      <w:pPr>
        <w:pStyle w:val="aa"/>
        <w:numPr>
          <w:ilvl w:val="2"/>
          <w:numId w:val="1"/>
        </w:numPr>
        <w:ind w:left="1560" w:hanging="851"/>
        <w:jc w:val="both"/>
        <w:rPr>
          <w:rFonts w:ascii="Calibri" w:hAnsi="Calibri" w:cs="Calibri"/>
          <w:sz w:val="21"/>
          <w:szCs w:val="21"/>
        </w:rPr>
      </w:pPr>
      <w:r w:rsidRPr="002C63F4">
        <w:rPr>
          <w:rFonts w:cstheme="minorHAnsi"/>
          <w:sz w:val="21"/>
          <w:szCs w:val="21"/>
        </w:rPr>
        <w:t>по инициативе Банка в рамках исполнения законодательства РФ, в том числе в целях предотвращения операции без добровольного согласия Клиента</w:t>
      </w:r>
      <w:r w:rsidR="00D944B5">
        <w:rPr>
          <w:rFonts w:ascii="Calibri" w:hAnsi="Calibri" w:cs="Calibri"/>
          <w:sz w:val="21"/>
          <w:szCs w:val="21"/>
        </w:rPr>
        <w:t>;</w:t>
      </w:r>
    </w:p>
    <w:p w14:paraId="1E167FBE" w14:textId="440E3CDC" w:rsidR="00D944B5" w:rsidRPr="00A65122" w:rsidRDefault="00D944B5" w:rsidP="00D944B5">
      <w:pPr>
        <w:pStyle w:val="aa"/>
        <w:ind w:left="1560"/>
        <w:jc w:val="both"/>
        <w:rPr>
          <w:rFonts w:ascii="Calibri" w:hAnsi="Calibri" w:cs="Calibri"/>
          <w:sz w:val="21"/>
          <w:szCs w:val="21"/>
        </w:rPr>
      </w:pPr>
      <w:r>
        <w:rPr>
          <w:rFonts w:ascii="Calibri" w:hAnsi="Calibri" w:cs="Calibri"/>
          <w:sz w:val="21"/>
          <w:szCs w:val="21"/>
        </w:rPr>
        <w:lastRenderedPageBreak/>
        <w:t xml:space="preserve">Порядок взаимодействия Банка и Клиента </w:t>
      </w:r>
      <w:r w:rsidR="002C63F4" w:rsidRPr="002C63F4">
        <w:rPr>
          <w:rFonts w:cstheme="minorHAnsi"/>
          <w:sz w:val="21"/>
          <w:szCs w:val="21"/>
        </w:rPr>
        <w:t>в целях предотвращения операции без добровольного согласия Клиента</w:t>
      </w:r>
      <w:r w:rsidR="002C63F4">
        <w:rPr>
          <w:rFonts w:ascii="Calibri" w:hAnsi="Calibri" w:cs="Calibri"/>
          <w:sz w:val="21"/>
          <w:szCs w:val="21"/>
        </w:rPr>
        <w:t xml:space="preserve"> </w:t>
      </w:r>
      <w:r>
        <w:rPr>
          <w:rFonts w:ascii="Calibri" w:hAnsi="Calibri" w:cs="Calibri"/>
          <w:sz w:val="21"/>
          <w:szCs w:val="21"/>
        </w:rPr>
        <w:t>приведен в разделе 7 Правил.</w:t>
      </w:r>
    </w:p>
    <w:p w14:paraId="602F57BD" w14:textId="1243955A" w:rsidR="00D944B5" w:rsidRDefault="00D944B5" w:rsidP="00D944B5">
      <w:pPr>
        <w:pStyle w:val="aa"/>
        <w:numPr>
          <w:ilvl w:val="2"/>
          <w:numId w:val="1"/>
        </w:numPr>
        <w:ind w:left="1560" w:hanging="851"/>
        <w:jc w:val="both"/>
        <w:rPr>
          <w:rFonts w:ascii="Calibri" w:hAnsi="Calibri" w:cs="Calibri"/>
          <w:sz w:val="21"/>
          <w:szCs w:val="21"/>
        </w:rPr>
      </w:pPr>
      <w:r w:rsidRPr="00A65517">
        <w:rPr>
          <w:rFonts w:cstheme="minorHAnsi"/>
          <w:sz w:val="21"/>
          <w:szCs w:val="21"/>
        </w:rPr>
        <w:t xml:space="preserve">по инициативе </w:t>
      </w:r>
      <w:r>
        <w:rPr>
          <w:rFonts w:cstheme="minorHAnsi"/>
          <w:sz w:val="21"/>
          <w:szCs w:val="21"/>
        </w:rPr>
        <w:t>Банка</w:t>
      </w:r>
      <w:r w:rsidRPr="00A65517">
        <w:rPr>
          <w:rFonts w:cstheme="minorHAnsi"/>
          <w:sz w:val="21"/>
          <w:szCs w:val="21"/>
        </w:rPr>
        <w:t xml:space="preserve"> при нарушении клиентом порядка использования </w:t>
      </w:r>
      <w:r>
        <w:rPr>
          <w:rFonts w:cstheme="minorHAnsi"/>
          <w:sz w:val="21"/>
          <w:szCs w:val="21"/>
        </w:rPr>
        <w:t>ЭСП</w:t>
      </w:r>
      <w:r w:rsidRPr="00A65517">
        <w:rPr>
          <w:rFonts w:ascii="Calibri" w:hAnsi="Calibri" w:cs="Calibri"/>
          <w:sz w:val="21"/>
          <w:szCs w:val="21"/>
        </w:rPr>
        <w:t xml:space="preserve"> в соответствии с </w:t>
      </w:r>
      <w:r>
        <w:rPr>
          <w:rFonts w:ascii="Calibri" w:hAnsi="Calibri" w:cs="Calibri"/>
          <w:sz w:val="21"/>
          <w:szCs w:val="21"/>
        </w:rPr>
        <w:t>настоящими Правилами</w:t>
      </w:r>
      <w:r w:rsidR="002B2B2E">
        <w:rPr>
          <w:rFonts w:ascii="Calibri" w:hAnsi="Calibri" w:cs="Calibri"/>
          <w:sz w:val="21"/>
          <w:szCs w:val="21"/>
        </w:rPr>
        <w:t>.</w:t>
      </w:r>
    </w:p>
    <w:p w14:paraId="6298B99D" w14:textId="4D684365" w:rsidR="00D944B5" w:rsidRPr="00D944B5" w:rsidRDefault="00D944B5" w:rsidP="00D944B5">
      <w:pPr>
        <w:pStyle w:val="aa"/>
        <w:numPr>
          <w:ilvl w:val="1"/>
          <w:numId w:val="1"/>
        </w:numPr>
        <w:ind w:left="567" w:hanging="573"/>
        <w:jc w:val="both"/>
        <w:rPr>
          <w:rFonts w:ascii="Calibri" w:hAnsi="Calibri" w:cs="Calibri"/>
          <w:sz w:val="21"/>
          <w:szCs w:val="21"/>
        </w:rPr>
      </w:pPr>
      <w:r w:rsidRPr="00A03B41">
        <w:rPr>
          <w:rFonts w:cstheme="minorHAnsi"/>
          <w:sz w:val="21"/>
          <w:szCs w:val="21"/>
        </w:rPr>
        <w:t xml:space="preserve">При приостановлении или прекращении использования клиентом </w:t>
      </w:r>
      <w:r>
        <w:rPr>
          <w:rFonts w:cstheme="minorHAnsi"/>
          <w:sz w:val="21"/>
          <w:szCs w:val="21"/>
        </w:rPr>
        <w:t>ЭСП</w:t>
      </w:r>
      <w:r w:rsidRPr="00A03B41">
        <w:rPr>
          <w:rFonts w:cstheme="minorHAnsi"/>
          <w:sz w:val="21"/>
          <w:szCs w:val="21"/>
        </w:rPr>
        <w:t xml:space="preserve"> в случаях, предусмотренных настоящим</w:t>
      </w:r>
      <w:r>
        <w:rPr>
          <w:rFonts w:cstheme="minorHAnsi"/>
          <w:sz w:val="21"/>
          <w:szCs w:val="21"/>
        </w:rPr>
        <w:t>и Правилами</w:t>
      </w:r>
      <w:r w:rsidR="0048148D">
        <w:rPr>
          <w:rFonts w:cstheme="minorHAnsi"/>
          <w:sz w:val="21"/>
          <w:szCs w:val="21"/>
        </w:rPr>
        <w:t xml:space="preserve"> и законодательством РФ</w:t>
      </w:r>
      <w:r w:rsidRPr="00A03B41">
        <w:rPr>
          <w:rFonts w:cstheme="minorHAnsi"/>
          <w:sz w:val="21"/>
          <w:szCs w:val="21"/>
        </w:rPr>
        <w:t>,</w:t>
      </w:r>
      <w:r>
        <w:rPr>
          <w:rFonts w:cstheme="minorHAnsi"/>
          <w:sz w:val="21"/>
          <w:szCs w:val="21"/>
        </w:rPr>
        <w:t xml:space="preserve"> Банк</w:t>
      </w:r>
      <w:r w:rsidRPr="00A03B41">
        <w:rPr>
          <w:rFonts w:cstheme="minorHAnsi"/>
          <w:sz w:val="21"/>
          <w:szCs w:val="21"/>
        </w:rPr>
        <w:t xml:space="preserve"> в день такого приостановления или прекращения предостав</w:t>
      </w:r>
      <w:r>
        <w:rPr>
          <w:rFonts w:cstheme="minorHAnsi"/>
          <w:sz w:val="21"/>
          <w:szCs w:val="21"/>
        </w:rPr>
        <w:t>ляет</w:t>
      </w:r>
      <w:r w:rsidRPr="00A03B41">
        <w:rPr>
          <w:rFonts w:cstheme="minorHAnsi"/>
          <w:sz w:val="21"/>
          <w:szCs w:val="21"/>
        </w:rPr>
        <w:t xml:space="preserve"> </w:t>
      </w:r>
      <w:r>
        <w:rPr>
          <w:rFonts w:cstheme="minorHAnsi"/>
          <w:sz w:val="21"/>
          <w:szCs w:val="21"/>
        </w:rPr>
        <w:t>К</w:t>
      </w:r>
      <w:r w:rsidRPr="00A03B41">
        <w:rPr>
          <w:rFonts w:cstheme="minorHAnsi"/>
          <w:sz w:val="21"/>
          <w:szCs w:val="21"/>
        </w:rPr>
        <w:t xml:space="preserve">лиенту информацию о приостановлении или прекращении </w:t>
      </w:r>
      <w:r>
        <w:rPr>
          <w:rFonts w:cstheme="minorHAnsi"/>
          <w:sz w:val="21"/>
          <w:szCs w:val="21"/>
        </w:rPr>
        <w:t xml:space="preserve">использования ЭСП </w:t>
      </w:r>
      <w:r w:rsidRPr="00A03B41">
        <w:rPr>
          <w:rFonts w:cstheme="minorHAnsi"/>
          <w:sz w:val="21"/>
          <w:szCs w:val="21"/>
        </w:rPr>
        <w:t xml:space="preserve">с указанием причины такого приостановления или прекращения </w:t>
      </w:r>
      <w:r w:rsidRPr="00E65FDE">
        <w:rPr>
          <w:rFonts w:cstheme="minorHAnsi"/>
          <w:sz w:val="21"/>
          <w:szCs w:val="21"/>
        </w:rPr>
        <w:t>любым</w:t>
      </w:r>
      <w:r w:rsidRPr="00E65FDE">
        <w:rPr>
          <w:rFonts w:ascii="Calibri" w:hAnsi="Calibri" w:cs="Calibri"/>
          <w:sz w:val="21"/>
          <w:szCs w:val="21"/>
        </w:rPr>
        <w:t xml:space="preserve"> из способов по выбору Банка:</w:t>
      </w:r>
      <w:r>
        <w:rPr>
          <w:rFonts w:ascii="Calibri" w:hAnsi="Calibri" w:cs="Calibri"/>
          <w:sz w:val="21"/>
          <w:szCs w:val="21"/>
        </w:rPr>
        <w:t xml:space="preserve"> </w:t>
      </w:r>
      <w:r w:rsidR="003F137C" w:rsidRPr="00E65FDE">
        <w:rPr>
          <w:rFonts w:ascii="Calibri" w:hAnsi="Calibri" w:cs="Calibri"/>
          <w:sz w:val="21"/>
          <w:szCs w:val="21"/>
        </w:rPr>
        <w:t>в виде</w:t>
      </w:r>
      <w:r w:rsidR="003F137C">
        <w:rPr>
          <w:rFonts w:ascii="Calibri" w:hAnsi="Calibri" w:cs="Calibri"/>
          <w:sz w:val="21"/>
          <w:szCs w:val="21"/>
        </w:rPr>
        <w:t xml:space="preserve"> смс-сообщения, сообщения в Системе ДБО,</w:t>
      </w:r>
      <w:r w:rsidR="003F137C" w:rsidRPr="00E65FDE">
        <w:rPr>
          <w:rFonts w:ascii="Calibri" w:hAnsi="Calibri" w:cs="Calibri"/>
          <w:sz w:val="21"/>
          <w:szCs w:val="21"/>
        </w:rPr>
        <w:t xml:space="preserve">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r>
        <w:rPr>
          <w:rFonts w:ascii="Calibri" w:hAnsi="Calibri" w:cs="Calibri"/>
          <w:sz w:val="21"/>
          <w:szCs w:val="21"/>
        </w:rPr>
        <w:t>.</w:t>
      </w:r>
    </w:p>
    <w:p w14:paraId="047E2764" w14:textId="5DEF1DC8" w:rsidR="0035683E" w:rsidRPr="00A71F43" w:rsidRDefault="0035683E" w:rsidP="0035683E">
      <w:pPr>
        <w:pStyle w:val="aa"/>
        <w:numPr>
          <w:ilvl w:val="1"/>
          <w:numId w:val="1"/>
        </w:numPr>
        <w:ind w:left="567" w:hanging="573"/>
        <w:jc w:val="both"/>
        <w:rPr>
          <w:rFonts w:ascii="Calibri" w:hAnsi="Calibri" w:cs="Calibri"/>
          <w:sz w:val="21"/>
          <w:szCs w:val="21"/>
        </w:rPr>
      </w:pPr>
      <w:r w:rsidRPr="00A71F43">
        <w:rPr>
          <w:rFonts w:ascii="Calibri" w:eastAsia="Calibri" w:hAnsi="Calibri" w:cs="Calibri"/>
          <w:sz w:val="21"/>
          <w:szCs w:val="21"/>
          <w:lang w:eastAsia="ru-RU"/>
        </w:rPr>
        <w:t xml:space="preserve">В случае утраты </w:t>
      </w:r>
      <w:r>
        <w:rPr>
          <w:rFonts w:ascii="Calibri" w:eastAsia="Calibri" w:hAnsi="Calibri" w:cs="Calibri"/>
          <w:sz w:val="21"/>
          <w:szCs w:val="21"/>
          <w:lang w:eastAsia="ru-RU"/>
        </w:rPr>
        <w:t>ЭСП</w:t>
      </w:r>
      <w:r w:rsidRPr="00A71F43">
        <w:rPr>
          <w:rFonts w:ascii="Calibri" w:eastAsia="Calibri" w:hAnsi="Calibri" w:cs="Calibri"/>
          <w:sz w:val="21"/>
          <w:szCs w:val="21"/>
          <w:lang w:eastAsia="ru-RU"/>
        </w:rPr>
        <w:t xml:space="preserve"> и (или) его использования без добровольного </w:t>
      </w:r>
      <w:r w:rsidRPr="00A71F43">
        <w:rPr>
          <w:rFonts w:ascii="Calibri" w:hAnsi="Calibri" w:cs="Calibri"/>
          <w:sz w:val="21"/>
          <w:szCs w:val="21"/>
        </w:rPr>
        <w:t>согласия клиента клиент обязан незамедлительно уведомить Банк об этом</w:t>
      </w:r>
      <w:r w:rsidR="00DA2595">
        <w:rPr>
          <w:rFonts w:ascii="Calibri" w:hAnsi="Calibri" w:cs="Calibri"/>
          <w:sz w:val="21"/>
          <w:szCs w:val="21"/>
        </w:rPr>
        <w:t xml:space="preserve"> в порядке</w:t>
      </w:r>
      <w:r w:rsidRPr="00A71F43">
        <w:rPr>
          <w:rFonts w:ascii="Calibri" w:hAnsi="Calibri" w:cs="Calibri"/>
          <w:sz w:val="21"/>
          <w:szCs w:val="21"/>
        </w:rPr>
        <w:t>,</w:t>
      </w:r>
      <w:r w:rsidR="00DA2595">
        <w:rPr>
          <w:rFonts w:ascii="Calibri" w:hAnsi="Calibri" w:cs="Calibri"/>
          <w:sz w:val="21"/>
          <w:szCs w:val="21"/>
        </w:rPr>
        <w:t xml:space="preserve"> предусмотренном </w:t>
      </w:r>
      <w:bookmarkStart w:id="39" w:name="_Hlk533847331"/>
      <w:r w:rsidR="00DA2595">
        <w:rPr>
          <w:rFonts w:ascii="Calibri" w:hAnsi="Calibri" w:cs="Calibri"/>
          <w:sz w:val="21"/>
          <w:szCs w:val="21"/>
        </w:rPr>
        <w:t>«</w:t>
      </w:r>
      <w:r w:rsidR="00DA2595" w:rsidRPr="00CD712C">
        <w:rPr>
          <w:rFonts w:cstheme="minorHAnsi"/>
          <w:color w:val="000000"/>
        </w:rPr>
        <w:t>Условия</w:t>
      </w:r>
      <w:r w:rsidR="00DA2595">
        <w:rPr>
          <w:rFonts w:cstheme="minorHAnsi"/>
          <w:color w:val="000000"/>
        </w:rPr>
        <w:t>ми</w:t>
      </w:r>
      <w:r w:rsidR="00DA2595" w:rsidRPr="00CD712C">
        <w:rPr>
          <w:rFonts w:cstheme="minorHAnsi"/>
          <w:color w:val="000000"/>
        </w:rPr>
        <w:t xml:space="preserve"> открытия и совершения операций с использованием Банковских карт в АО «ВЛАДБИЗНЕСБАНК»</w:t>
      </w:r>
      <w:bookmarkEnd w:id="39"/>
      <w:r w:rsidR="00DA2595" w:rsidRPr="00CD712C">
        <w:rPr>
          <w:rFonts w:cstheme="minorHAnsi"/>
          <w:color w:val="000000"/>
        </w:rPr>
        <w:t xml:space="preserve"> </w:t>
      </w:r>
      <w:r w:rsidR="00DA2595">
        <w:rPr>
          <w:rFonts w:cstheme="minorHAnsi"/>
          <w:color w:val="000000"/>
        </w:rPr>
        <w:t>и «</w:t>
      </w:r>
      <w:r w:rsidR="00DA2595" w:rsidRPr="0035683E">
        <w:rPr>
          <w:rFonts w:cstheme="minorHAnsi"/>
          <w:sz w:val="21"/>
          <w:szCs w:val="21"/>
        </w:rPr>
        <w:t>Соглашение</w:t>
      </w:r>
      <w:r w:rsidR="00DA2595">
        <w:rPr>
          <w:rFonts w:cstheme="minorHAnsi"/>
          <w:sz w:val="21"/>
          <w:szCs w:val="21"/>
        </w:rPr>
        <w:t>м</w:t>
      </w:r>
      <w:r w:rsidR="00DA2595" w:rsidRPr="0035683E">
        <w:rPr>
          <w:rFonts w:cstheme="minorHAnsi"/>
          <w:sz w:val="21"/>
          <w:szCs w:val="21"/>
        </w:rPr>
        <w:t xml:space="preserve"> об обмене электронными документами с использованием Системы «Интернет-банка «Faktura.ru</w:t>
      </w:r>
      <w:r w:rsidRPr="00A71F43">
        <w:rPr>
          <w:rFonts w:ascii="Calibri" w:hAnsi="Calibri" w:cs="Calibri"/>
          <w:sz w:val="21"/>
          <w:szCs w:val="21"/>
        </w:rPr>
        <w:t xml:space="preserve"> не позднее дня, следующего за днем получения от Банка уведомления о совершенной операции.</w:t>
      </w:r>
    </w:p>
    <w:p w14:paraId="76B9DF72" w14:textId="77777777" w:rsidR="0035683E" w:rsidRPr="00A71F43" w:rsidRDefault="0035683E" w:rsidP="0035683E">
      <w:pPr>
        <w:pStyle w:val="aa"/>
        <w:numPr>
          <w:ilvl w:val="1"/>
          <w:numId w:val="1"/>
        </w:numPr>
        <w:ind w:left="567" w:hanging="573"/>
        <w:jc w:val="both"/>
        <w:rPr>
          <w:rFonts w:ascii="Calibri" w:hAnsi="Calibri" w:cs="Calibri"/>
          <w:sz w:val="21"/>
          <w:szCs w:val="21"/>
        </w:rPr>
      </w:pPr>
      <w:r w:rsidRPr="00A71F43">
        <w:rPr>
          <w:rFonts w:ascii="Calibri" w:hAnsi="Calibri" w:cs="Calibri"/>
          <w:sz w:val="21"/>
          <w:szCs w:val="21"/>
        </w:rPr>
        <w:t>В случае, если Банк не исполнил обязанность по информированию Клиента о совершенной операции</w:t>
      </w:r>
      <w:r w:rsidR="000446D3">
        <w:rPr>
          <w:rFonts w:ascii="Calibri" w:hAnsi="Calibri" w:cs="Calibri"/>
          <w:sz w:val="21"/>
          <w:szCs w:val="21"/>
        </w:rPr>
        <w:t xml:space="preserve"> с использованием ЭСП</w:t>
      </w:r>
      <w:r w:rsidRPr="00A71F43">
        <w:rPr>
          <w:rFonts w:ascii="Calibri" w:hAnsi="Calibri" w:cs="Calibri"/>
          <w:sz w:val="21"/>
          <w:szCs w:val="21"/>
        </w:rPr>
        <w:t>, Банк обязан возместить Клиенту сумму операции, о которой клиент не был проинформирован и которая была совершена без добровольного согласия клиента, в течение 30 дней после получения заявления клиента о возмещении суммы операции, совершенной без добровольного согласия клиента.</w:t>
      </w:r>
    </w:p>
    <w:p w14:paraId="53BE1A7D" w14:textId="5319236E" w:rsidR="0035683E" w:rsidRDefault="0035683E" w:rsidP="0035683E">
      <w:pPr>
        <w:pStyle w:val="aa"/>
        <w:numPr>
          <w:ilvl w:val="1"/>
          <w:numId w:val="1"/>
        </w:numPr>
        <w:ind w:left="567" w:hanging="573"/>
        <w:jc w:val="both"/>
        <w:rPr>
          <w:rFonts w:ascii="Calibri" w:hAnsi="Calibri" w:cs="Calibri"/>
          <w:sz w:val="21"/>
          <w:szCs w:val="21"/>
        </w:rPr>
      </w:pPr>
      <w:r w:rsidRPr="00A71F43">
        <w:rPr>
          <w:rFonts w:ascii="Calibri" w:hAnsi="Calibri" w:cs="Calibri"/>
          <w:sz w:val="21"/>
          <w:szCs w:val="21"/>
        </w:rPr>
        <w:t xml:space="preserve">В случае, если Банк исполнил обязанность по информированию Клиента о совершенной операции </w:t>
      </w:r>
      <w:r w:rsidR="001D044D">
        <w:rPr>
          <w:rFonts w:ascii="Calibri" w:hAnsi="Calibri" w:cs="Calibri"/>
          <w:sz w:val="21"/>
          <w:szCs w:val="21"/>
        </w:rPr>
        <w:t xml:space="preserve">с использованием ЭСП </w:t>
      </w:r>
      <w:r w:rsidRPr="00A71F43">
        <w:rPr>
          <w:rFonts w:ascii="Calibri" w:hAnsi="Calibri" w:cs="Calibri"/>
          <w:sz w:val="21"/>
          <w:szCs w:val="21"/>
        </w:rPr>
        <w:t xml:space="preserve">и Клиент не направил в Банк уведомление об утрате </w:t>
      </w:r>
      <w:r w:rsidR="00D944B5">
        <w:rPr>
          <w:rFonts w:ascii="Calibri" w:hAnsi="Calibri" w:cs="Calibri"/>
          <w:sz w:val="21"/>
          <w:szCs w:val="21"/>
        </w:rPr>
        <w:t>ЭСП</w:t>
      </w:r>
      <w:r w:rsidRPr="00A71F43">
        <w:rPr>
          <w:rFonts w:ascii="Calibri" w:hAnsi="Calibri" w:cs="Calibri"/>
          <w:sz w:val="21"/>
          <w:szCs w:val="21"/>
        </w:rPr>
        <w:t xml:space="preserve"> и (или) его использования без добровольного согласия Клиента, Банк не обязан возме</w:t>
      </w:r>
      <w:r w:rsidR="00071FCD">
        <w:rPr>
          <w:rFonts w:ascii="Calibri" w:hAnsi="Calibri" w:cs="Calibri"/>
          <w:sz w:val="21"/>
          <w:szCs w:val="21"/>
        </w:rPr>
        <w:t>щать</w:t>
      </w:r>
      <w:r w:rsidRPr="00A71F43">
        <w:rPr>
          <w:rFonts w:ascii="Calibri" w:hAnsi="Calibri" w:cs="Calibri"/>
          <w:sz w:val="21"/>
          <w:szCs w:val="21"/>
        </w:rPr>
        <w:t xml:space="preserve"> Клиенту сумму операции, совершенной без добровольного согласия клиента, за исключением случая, установленного частью 3.13 статьи 8 </w:t>
      </w:r>
      <w:r w:rsidRPr="000128AB">
        <w:rPr>
          <w:rFonts w:ascii="Calibri" w:hAnsi="Calibri" w:cs="Calibri"/>
          <w:sz w:val="21"/>
          <w:szCs w:val="21"/>
        </w:rPr>
        <w:t>Федерального закона №161-ФЗ</w:t>
      </w:r>
      <w:r w:rsidRPr="00A71F43">
        <w:rPr>
          <w:rFonts w:ascii="Calibri" w:hAnsi="Calibri" w:cs="Calibri"/>
          <w:sz w:val="21"/>
          <w:szCs w:val="21"/>
        </w:rPr>
        <w:t>.</w:t>
      </w:r>
    </w:p>
    <w:p w14:paraId="41983C05" w14:textId="2A2A1FFC" w:rsidR="00DA2595" w:rsidRPr="00A71F43" w:rsidRDefault="00DA2595" w:rsidP="0035683E">
      <w:pPr>
        <w:pStyle w:val="aa"/>
        <w:numPr>
          <w:ilvl w:val="1"/>
          <w:numId w:val="1"/>
        </w:numPr>
        <w:ind w:left="567" w:hanging="573"/>
        <w:jc w:val="both"/>
        <w:rPr>
          <w:rFonts w:ascii="Calibri" w:hAnsi="Calibri" w:cs="Calibri"/>
          <w:sz w:val="21"/>
          <w:szCs w:val="21"/>
        </w:rPr>
      </w:pPr>
      <w:r w:rsidRPr="00D54C60">
        <w:rPr>
          <w:rFonts w:cstheme="minorHAnsi"/>
          <w:sz w:val="21"/>
          <w:szCs w:val="21"/>
        </w:rPr>
        <w:t xml:space="preserve">В случае, если Банк исполняет обязанность по уведомлению клиента - физического лица о совершенной операции </w:t>
      </w:r>
      <w:r>
        <w:rPr>
          <w:rFonts w:cstheme="minorHAnsi"/>
          <w:sz w:val="21"/>
          <w:szCs w:val="21"/>
        </w:rPr>
        <w:t xml:space="preserve">с использованием ЭСП </w:t>
      </w:r>
      <w:r w:rsidRPr="00D54C60">
        <w:rPr>
          <w:rFonts w:cstheme="minorHAnsi"/>
          <w:sz w:val="21"/>
          <w:szCs w:val="21"/>
        </w:rPr>
        <w:t>и клиент - физическое лицо направил в Банк уведомление об утрате</w:t>
      </w:r>
      <w:r>
        <w:rPr>
          <w:rFonts w:cstheme="minorHAnsi"/>
          <w:sz w:val="21"/>
          <w:szCs w:val="21"/>
        </w:rPr>
        <w:t xml:space="preserve"> ЭСП</w:t>
      </w:r>
      <w:r w:rsidRPr="00D54C60">
        <w:rPr>
          <w:rFonts w:cstheme="minorHAnsi"/>
          <w:sz w:val="21"/>
          <w:szCs w:val="21"/>
        </w:rPr>
        <w:t xml:space="preserve"> и (или) о его использовании без согласия клиента, за исключением случая, установленного частью 3.13 статьи 8 </w:t>
      </w:r>
      <w:r>
        <w:rPr>
          <w:rFonts w:cstheme="minorHAnsi"/>
          <w:sz w:val="21"/>
          <w:szCs w:val="21"/>
        </w:rPr>
        <w:t>Федерального з</w:t>
      </w:r>
      <w:r w:rsidRPr="00D54C60">
        <w:rPr>
          <w:rFonts w:cstheme="minorHAnsi"/>
          <w:sz w:val="21"/>
          <w:szCs w:val="21"/>
        </w:rPr>
        <w:t xml:space="preserve">акона </w:t>
      </w:r>
      <w:r>
        <w:rPr>
          <w:rFonts w:cstheme="minorHAnsi"/>
          <w:sz w:val="21"/>
          <w:szCs w:val="21"/>
        </w:rPr>
        <w:t>№</w:t>
      </w:r>
      <w:r w:rsidRPr="00D54C60">
        <w:rPr>
          <w:rFonts w:cstheme="minorHAnsi"/>
          <w:sz w:val="21"/>
          <w:szCs w:val="21"/>
        </w:rPr>
        <w:t xml:space="preserve">161-ФЗ, Банк обязан возместить Клиенту сумму указанной операции, совершенной до момента направления клиентом - физическим лицом уведомления. В указанном случае Банк обязан возместить сумму операции в течение 30 дней после получения заявления клиента - физического лица о возмещении суммы операции, а в случае трансграничного перевода денежных средств - в течение 60 дней. В случае нарушения Клиентом порядка использования </w:t>
      </w:r>
      <w:r>
        <w:rPr>
          <w:rFonts w:cstheme="minorHAnsi"/>
          <w:sz w:val="21"/>
          <w:szCs w:val="21"/>
        </w:rPr>
        <w:t>ЭСП</w:t>
      </w:r>
      <w:r w:rsidRPr="00D54C60">
        <w:rPr>
          <w:rFonts w:cstheme="minorHAnsi"/>
          <w:sz w:val="21"/>
          <w:szCs w:val="21"/>
        </w:rPr>
        <w:t>, что повлекло совершение указанной операции, у Банка отсутствует обязанность возместить Клиенту сумму такой операции.</w:t>
      </w:r>
    </w:p>
    <w:p w14:paraId="07887C53" w14:textId="6651AC51" w:rsidR="0042433C" w:rsidRPr="00AE0DD0" w:rsidRDefault="00730657" w:rsidP="0042433C">
      <w:pPr>
        <w:pStyle w:val="aa"/>
        <w:numPr>
          <w:ilvl w:val="1"/>
          <w:numId w:val="1"/>
        </w:numPr>
        <w:ind w:left="567" w:hanging="573"/>
        <w:jc w:val="both"/>
        <w:rPr>
          <w:rFonts w:ascii="Calibri" w:hAnsi="Calibri" w:cs="Calibri"/>
          <w:sz w:val="21"/>
          <w:szCs w:val="21"/>
        </w:rPr>
      </w:pPr>
      <w:r w:rsidRPr="00AE0DD0">
        <w:rPr>
          <w:rFonts w:ascii="Calibri" w:hAnsi="Calibri" w:cs="Calibri"/>
          <w:sz w:val="21"/>
          <w:szCs w:val="21"/>
        </w:rPr>
        <w:t>Банк рассматривает заявление Клиента, связанн</w:t>
      </w:r>
      <w:r w:rsidR="00957553">
        <w:rPr>
          <w:rFonts w:ascii="Calibri" w:hAnsi="Calibri" w:cs="Calibri"/>
          <w:sz w:val="21"/>
          <w:szCs w:val="21"/>
        </w:rPr>
        <w:t>ое</w:t>
      </w:r>
      <w:r w:rsidRPr="00AE0DD0">
        <w:rPr>
          <w:rFonts w:ascii="Calibri" w:hAnsi="Calibri" w:cs="Calibri"/>
          <w:sz w:val="21"/>
          <w:szCs w:val="21"/>
        </w:rPr>
        <w:t xml:space="preserve"> с использованием Клиентом его</w:t>
      </w:r>
      <w:r w:rsidR="00071FCD">
        <w:rPr>
          <w:rFonts w:ascii="Calibri" w:hAnsi="Calibri" w:cs="Calibri"/>
          <w:sz w:val="21"/>
          <w:szCs w:val="21"/>
        </w:rPr>
        <w:t xml:space="preserve"> ЭСП</w:t>
      </w:r>
      <w:r w:rsidR="00957553">
        <w:rPr>
          <w:rFonts w:ascii="Calibri" w:hAnsi="Calibri" w:cs="Calibri"/>
          <w:sz w:val="21"/>
          <w:szCs w:val="21"/>
        </w:rPr>
        <w:t xml:space="preserve"> с учетом положений настоящих Правил</w:t>
      </w:r>
      <w:r w:rsidRPr="00AE0DD0">
        <w:rPr>
          <w:rFonts w:ascii="Calibri" w:hAnsi="Calibri" w:cs="Calibri"/>
          <w:sz w:val="21"/>
          <w:szCs w:val="21"/>
        </w:rPr>
        <w:t xml:space="preserve">, </w:t>
      </w:r>
      <w:r w:rsidR="00324A4F" w:rsidRPr="00AE0DD0">
        <w:rPr>
          <w:rFonts w:ascii="Calibri" w:hAnsi="Calibri" w:cs="Calibri"/>
          <w:sz w:val="21"/>
          <w:szCs w:val="21"/>
        </w:rPr>
        <w:t>и по результатам его рассмотрения направляет Клиенту ответ на обращение в течение 15 рабочих дней со дня регистрации обращения</w:t>
      </w:r>
      <w:r w:rsidR="0042433C" w:rsidRPr="00AE0DD0">
        <w:rPr>
          <w:rFonts w:ascii="Calibri" w:hAnsi="Calibri" w:cs="Calibri"/>
          <w:sz w:val="21"/>
          <w:szCs w:val="21"/>
        </w:rPr>
        <w:t xml:space="preserve">. В случае необходимости Банк вправе продлить срок рассмотрения заявления до 30 (Тридцати) календарных дней со дня получения/регистрации такого заявления </w:t>
      </w:r>
      <w:bookmarkStart w:id="40" w:name="_Hlk506973904"/>
      <w:r w:rsidR="0042433C" w:rsidRPr="00AE0DD0">
        <w:rPr>
          <w:rFonts w:ascii="Calibri" w:hAnsi="Calibri" w:cs="Calibri"/>
          <w:sz w:val="21"/>
          <w:szCs w:val="21"/>
        </w:rPr>
        <w:t>Банком</w:t>
      </w:r>
      <w:bookmarkEnd w:id="40"/>
      <w:r w:rsidR="0042433C" w:rsidRPr="00AE0DD0">
        <w:rPr>
          <w:rFonts w:ascii="Calibri" w:hAnsi="Calibri" w:cs="Calibri"/>
          <w:sz w:val="21"/>
          <w:szCs w:val="21"/>
        </w:rPr>
        <w:t>, а также до 60 (Шестидесяти) календарных дней со дня получения/регистрации заявления Банком в случае использования ЭСП для осуществления трансграничного перевода денежных средств.</w:t>
      </w:r>
    </w:p>
    <w:p w14:paraId="5EE6E51A" w14:textId="08BAE061" w:rsidR="0042433C" w:rsidRPr="00AE0DD0" w:rsidRDefault="0042433C" w:rsidP="0042433C">
      <w:pPr>
        <w:pStyle w:val="aa"/>
        <w:ind w:left="567"/>
        <w:jc w:val="both"/>
        <w:rPr>
          <w:rFonts w:ascii="Calibri" w:hAnsi="Calibri" w:cs="Calibri"/>
          <w:sz w:val="21"/>
          <w:szCs w:val="21"/>
        </w:rPr>
      </w:pPr>
      <w:r w:rsidRPr="00AE0DD0">
        <w:rPr>
          <w:rFonts w:ascii="Calibri" w:hAnsi="Calibri" w:cs="Calibri"/>
          <w:sz w:val="21"/>
          <w:szCs w:val="21"/>
        </w:rPr>
        <w:t xml:space="preserve">Ответ на </w:t>
      </w:r>
      <w:r w:rsidR="00AE0DD0" w:rsidRPr="00AE0DD0">
        <w:rPr>
          <w:rFonts w:ascii="Calibri" w:hAnsi="Calibri" w:cs="Calibri"/>
          <w:sz w:val="21"/>
          <w:szCs w:val="21"/>
        </w:rPr>
        <w:t>заявление</w:t>
      </w:r>
      <w:r w:rsidRPr="00AE0DD0">
        <w:rPr>
          <w:rFonts w:ascii="Calibri" w:hAnsi="Calibri" w:cs="Calibri"/>
          <w:sz w:val="21"/>
          <w:szCs w:val="21"/>
        </w:rPr>
        <w:t>, а также уведомление о регистрации, уведомление о продлении срока направляются Клиенту в зависимости от способа поступления обращения или способом, указанным Клиентом, в заявлении.</w:t>
      </w:r>
    </w:p>
    <w:p w14:paraId="2A8CE157" w14:textId="52B3FF4D" w:rsidR="0042433C" w:rsidRPr="00AE0DD0" w:rsidRDefault="0042433C" w:rsidP="0042433C">
      <w:pPr>
        <w:pStyle w:val="aa"/>
        <w:ind w:left="567"/>
        <w:jc w:val="both"/>
        <w:rPr>
          <w:rFonts w:ascii="Calibri" w:hAnsi="Calibri" w:cs="Calibri"/>
          <w:sz w:val="21"/>
          <w:szCs w:val="21"/>
        </w:rPr>
      </w:pPr>
      <w:r w:rsidRPr="00AE0DD0">
        <w:rPr>
          <w:rFonts w:cstheme="minorHAnsi"/>
        </w:rPr>
        <w:t>В случае принятия решения о выплате денежных средств выплата производится Банком в срок до 180 (Ста восьмидесяти) календарных дней, если иной срок не установлен настоящими Правилами.</w:t>
      </w:r>
    </w:p>
    <w:p w14:paraId="60E299BE" w14:textId="6D998599" w:rsidR="003F137C" w:rsidRPr="00AE0DD0" w:rsidRDefault="003F137C" w:rsidP="003F137C">
      <w:pPr>
        <w:pStyle w:val="aa"/>
        <w:numPr>
          <w:ilvl w:val="1"/>
          <w:numId w:val="1"/>
        </w:numPr>
        <w:ind w:left="567" w:hanging="573"/>
        <w:jc w:val="both"/>
        <w:rPr>
          <w:sz w:val="21"/>
          <w:szCs w:val="21"/>
        </w:rPr>
      </w:pPr>
      <w:r w:rsidRPr="00AE0DD0">
        <w:rPr>
          <w:rFonts w:ascii="Calibri" w:hAnsi="Calibri" w:cs="Calibri"/>
          <w:sz w:val="21"/>
          <w:szCs w:val="21"/>
        </w:rPr>
        <w:t>Банк не несет ответственности перед Клиентом за убытки, возникшие в результате надлежащего исполнения Банком требований, предусмотренных частями 3.1 - 3.5, 3.8 - 3.11 статьи 8, а также частями 11.2 - 11.11 статьи 9 Федерального закона №161-ФЗ.</w:t>
      </w:r>
    </w:p>
    <w:p w14:paraId="4D842094" w14:textId="685D8203" w:rsidR="003F137C" w:rsidRPr="0035683E" w:rsidRDefault="003F137C" w:rsidP="003F137C">
      <w:pPr>
        <w:pStyle w:val="aa"/>
        <w:numPr>
          <w:ilvl w:val="1"/>
          <w:numId w:val="1"/>
        </w:numPr>
        <w:ind w:left="567" w:hanging="573"/>
        <w:jc w:val="both"/>
        <w:rPr>
          <w:rFonts w:ascii="Calibri" w:hAnsi="Calibri" w:cs="Calibri"/>
          <w:sz w:val="21"/>
          <w:szCs w:val="21"/>
        </w:rPr>
      </w:pPr>
      <w:r w:rsidRPr="00AE0DD0">
        <w:rPr>
          <w:rFonts w:ascii="Calibri" w:hAnsi="Calibri" w:cs="Calibri"/>
          <w:sz w:val="21"/>
          <w:szCs w:val="21"/>
        </w:rPr>
        <w:t xml:space="preserve">Банк не несет ответственности перед Клиентом за убытки, возникшие в результате проведения Клиентом операций с использованием </w:t>
      </w:r>
      <w:r w:rsidR="00F6570E">
        <w:rPr>
          <w:rFonts w:ascii="Calibri" w:hAnsi="Calibri" w:cs="Calibri"/>
          <w:sz w:val="21"/>
          <w:szCs w:val="21"/>
        </w:rPr>
        <w:t>ЭСП</w:t>
      </w:r>
      <w:r w:rsidRPr="000D161C">
        <w:rPr>
          <w:rFonts w:ascii="Calibri" w:hAnsi="Calibri" w:cs="Calibri"/>
          <w:sz w:val="21"/>
          <w:szCs w:val="21"/>
        </w:rPr>
        <w:t>, если Банк, в силу технологических особенностей проведения таких операций, не получает распоряжение Клиента на перевод денежных средств в момент ее совершения (например, ввод реквизитов</w:t>
      </w:r>
      <w:r w:rsidR="001D40EE">
        <w:rPr>
          <w:rFonts w:ascii="Calibri" w:hAnsi="Calibri" w:cs="Calibri"/>
          <w:sz w:val="21"/>
          <w:szCs w:val="21"/>
        </w:rPr>
        <w:t xml:space="preserve"> ЭСП</w:t>
      </w:r>
      <w:r w:rsidRPr="000D161C">
        <w:rPr>
          <w:rFonts w:ascii="Calibri" w:hAnsi="Calibri" w:cs="Calibri"/>
          <w:sz w:val="21"/>
          <w:szCs w:val="21"/>
        </w:rPr>
        <w:t xml:space="preserve"> на сторонних сайтах, в том числе в рамках сервисов пополнения платежных карт сторонних банков).</w:t>
      </w:r>
    </w:p>
    <w:p w14:paraId="759124F1" w14:textId="7225B821" w:rsidR="00683968" w:rsidRDefault="00683968" w:rsidP="000924CC">
      <w:pPr>
        <w:pStyle w:val="1"/>
        <w:numPr>
          <w:ilvl w:val="0"/>
          <w:numId w:val="1"/>
        </w:numPr>
        <w:ind w:left="284"/>
        <w:jc w:val="both"/>
        <w:rPr>
          <w:rFonts w:asciiTheme="minorHAnsi" w:hAnsiTheme="minorHAnsi" w:cstheme="minorHAnsi"/>
          <w:b/>
          <w:color w:val="auto"/>
          <w:sz w:val="21"/>
          <w:szCs w:val="21"/>
        </w:rPr>
      </w:pPr>
      <w:bookmarkStart w:id="41" w:name="_Toc175131183"/>
      <w:bookmarkStart w:id="42" w:name="_Toc233039577"/>
      <w:bookmarkStart w:id="43" w:name="_Toc207359432"/>
      <w:r w:rsidRPr="00683968">
        <w:rPr>
          <w:rFonts w:asciiTheme="minorHAnsi" w:hAnsiTheme="minorHAnsi" w:cstheme="minorHAnsi"/>
          <w:b/>
          <w:color w:val="auto"/>
          <w:sz w:val="21"/>
          <w:szCs w:val="21"/>
        </w:rPr>
        <w:lastRenderedPageBreak/>
        <w:t xml:space="preserve">ПРАВА И ОБЯЗАННОСТИ </w:t>
      </w:r>
      <w:r w:rsidR="00B62F9C">
        <w:rPr>
          <w:rFonts w:asciiTheme="minorHAnsi" w:hAnsiTheme="minorHAnsi" w:cstheme="minorHAnsi"/>
          <w:b/>
          <w:color w:val="auto"/>
          <w:sz w:val="21"/>
          <w:szCs w:val="21"/>
        </w:rPr>
        <w:t>СТОРОН</w:t>
      </w:r>
      <w:r w:rsidR="00B62F9C" w:rsidRPr="00683968">
        <w:rPr>
          <w:rFonts w:asciiTheme="minorHAnsi" w:hAnsiTheme="minorHAnsi" w:cstheme="minorHAnsi"/>
          <w:b/>
          <w:color w:val="auto"/>
          <w:sz w:val="21"/>
          <w:szCs w:val="21"/>
        </w:rPr>
        <w:t>,</w:t>
      </w:r>
      <w:r w:rsidRPr="00683968">
        <w:rPr>
          <w:rFonts w:asciiTheme="minorHAnsi" w:hAnsiTheme="minorHAnsi" w:cstheme="minorHAnsi"/>
          <w:b/>
          <w:color w:val="auto"/>
          <w:sz w:val="21"/>
          <w:szCs w:val="21"/>
        </w:rPr>
        <w:t xml:space="preserve"> ВОЗНИКАЮЩИЕ В ЦЕЛЯХ ИСПОЛНЕНИЯ ТРЕБОВАНИЙ ФЕДЕРАЛЬНОГО ЗАКОН</w:t>
      </w:r>
      <w:r w:rsidR="0008197F">
        <w:rPr>
          <w:rFonts w:asciiTheme="minorHAnsi" w:hAnsiTheme="minorHAnsi" w:cstheme="minorHAnsi"/>
          <w:b/>
          <w:color w:val="auto"/>
          <w:sz w:val="21"/>
          <w:szCs w:val="21"/>
        </w:rPr>
        <w:t>ОДАТЕЛ</w:t>
      </w:r>
      <w:r w:rsidR="00B5112D">
        <w:rPr>
          <w:rFonts w:asciiTheme="minorHAnsi" w:hAnsiTheme="minorHAnsi" w:cstheme="minorHAnsi"/>
          <w:b/>
          <w:color w:val="auto"/>
          <w:sz w:val="21"/>
          <w:szCs w:val="21"/>
        </w:rPr>
        <w:t>Ь</w:t>
      </w:r>
      <w:r w:rsidR="0008197F">
        <w:rPr>
          <w:rFonts w:asciiTheme="minorHAnsi" w:hAnsiTheme="minorHAnsi" w:cstheme="minorHAnsi"/>
          <w:b/>
          <w:color w:val="auto"/>
          <w:sz w:val="21"/>
          <w:szCs w:val="21"/>
        </w:rPr>
        <w:t xml:space="preserve">СТВА РФ </w:t>
      </w:r>
      <w:r w:rsidRPr="00683968">
        <w:rPr>
          <w:rFonts w:asciiTheme="minorHAnsi" w:hAnsiTheme="minorHAnsi" w:cstheme="minorHAnsi"/>
          <w:b/>
          <w:color w:val="auto"/>
          <w:sz w:val="21"/>
          <w:szCs w:val="21"/>
        </w:rPr>
        <w:t xml:space="preserve">В ЧАСТИ ВЫЯВЛЕНИЯ </w:t>
      </w:r>
      <w:r w:rsidR="009E14AA">
        <w:rPr>
          <w:rFonts w:asciiTheme="minorHAnsi" w:hAnsiTheme="minorHAnsi" w:cstheme="minorHAnsi"/>
          <w:b/>
          <w:color w:val="auto"/>
          <w:sz w:val="21"/>
          <w:szCs w:val="21"/>
        </w:rPr>
        <w:t xml:space="preserve">ОПЕРАЦИЙ </w:t>
      </w:r>
      <w:r w:rsidRPr="00683968">
        <w:rPr>
          <w:rFonts w:asciiTheme="minorHAnsi" w:hAnsiTheme="minorHAnsi" w:cstheme="minorHAnsi"/>
          <w:b/>
          <w:color w:val="auto"/>
          <w:sz w:val="21"/>
          <w:szCs w:val="21"/>
        </w:rPr>
        <w:t>БЕЗ ДОБРОВОЛЬНОГО СОГЛАСИЯ КЛИЕНТА</w:t>
      </w:r>
      <w:bookmarkEnd w:id="41"/>
      <w:bookmarkEnd w:id="42"/>
      <w:bookmarkEnd w:id="43"/>
    </w:p>
    <w:p w14:paraId="410EE3AD" w14:textId="77777777" w:rsidR="00683968" w:rsidRDefault="00683968" w:rsidP="00683968">
      <w:pPr>
        <w:pStyle w:val="aa"/>
        <w:ind w:left="567"/>
        <w:jc w:val="both"/>
        <w:rPr>
          <w:rFonts w:ascii="Calibri" w:hAnsi="Calibri" w:cs="Calibri"/>
          <w:sz w:val="21"/>
          <w:szCs w:val="21"/>
        </w:rPr>
      </w:pPr>
    </w:p>
    <w:p w14:paraId="68CDCBA7" w14:textId="6334B177" w:rsidR="0063492E" w:rsidRDefault="0063492E" w:rsidP="0063492E">
      <w:pPr>
        <w:pStyle w:val="aa"/>
        <w:numPr>
          <w:ilvl w:val="1"/>
          <w:numId w:val="1"/>
        </w:numPr>
        <w:ind w:left="567" w:hanging="573"/>
        <w:jc w:val="both"/>
        <w:rPr>
          <w:rFonts w:ascii="Calibri" w:hAnsi="Calibri" w:cs="Calibri"/>
          <w:sz w:val="21"/>
          <w:szCs w:val="21"/>
        </w:rPr>
      </w:pPr>
      <w:r>
        <w:rPr>
          <w:rFonts w:ascii="Calibri" w:hAnsi="Calibri" w:cs="Calibri"/>
          <w:sz w:val="21"/>
          <w:szCs w:val="21"/>
        </w:rPr>
        <w:t>Банк</w:t>
      </w:r>
      <w:r w:rsidRPr="0063492E">
        <w:rPr>
          <w:rFonts w:ascii="Calibri" w:hAnsi="Calibri" w:cs="Calibri"/>
          <w:sz w:val="21"/>
          <w:szCs w:val="21"/>
        </w:rPr>
        <w:t xml:space="preserve"> обеспечи</w:t>
      </w:r>
      <w:r>
        <w:rPr>
          <w:rFonts w:ascii="Calibri" w:hAnsi="Calibri" w:cs="Calibri"/>
          <w:sz w:val="21"/>
          <w:szCs w:val="21"/>
        </w:rPr>
        <w:t>вает</w:t>
      </w:r>
      <w:r w:rsidRPr="0063492E">
        <w:rPr>
          <w:rFonts w:ascii="Calibri" w:hAnsi="Calibri" w:cs="Calibri"/>
          <w:sz w:val="21"/>
          <w:szCs w:val="21"/>
        </w:rPr>
        <w:t xml:space="preserve"> </w:t>
      </w:r>
      <w:r>
        <w:rPr>
          <w:rFonts w:ascii="Calibri" w:hAnsi="Calibri" w:cs="Calibri"/>
          <w:sz w:val="21"/>
          <w:szCs w:val="21"/>
        </w:rPr>
        <w:t>К</w:t>
      </w:r>
      <w:r w:rsidRPr="0063492E">
        <w:rPr>
          <w:rFonts w:ascii="Calibri" w:hAnsi="Calibri" w:cs="Calibri"/>
          <w:sz w:val="21"/>
          <w:szCs w:val="21"/>
        </w:rPr>
        <w:t xml:space="preserve">лиенту возможность наделить </w:t>
      </w:r>
      <w:r>
        <w:rPr>
          <w:rFonts w:ascii="Calibri" w:hAnsi="Calibri" w:cs="Calibri"/>
          <w:sz w:val="21"/>
          <w:szCs w:val="21"/>
        </w:rPr>
        <w:t>физическое</w:t>
      </w:r>
      <w:r w:rsidRPr="0063492E">
        <w:rPr>
          <w:rFonts w:ascii="Calibri" w:hAnsi="Calibri" w:cs="Calibri"/>
          <w:sz w:val="21"/>
          <w:szCs w:val="21"/>
        </w:rPr>
        <w:t xml:space="preserve"> лицо статусом уполномоченного лица для получения подтверждения совершения операции по переводу денежных средств с банковских счетов (вкладов), открытых указанному </w:t>
      </w:r>
      <w:r>
        <w:rPr>
          <w:rFonts w:ascii="Calibri" w:hAnsi="Calibri" w:cs="Calibri"/>
          <w:sz w:val="21"/>
          <w:szCs w:val="21"/>
        </w:rPr>
        <w:t>К</w:t>
      </w:r>
      <w:r w:rsidRPr="0063492E">
        <w:rPr>
          <w:rFonts w:ascii="Calibri" w:hAnsi="Calibri" w:cs="Calibri"/>
          <w:sz w:val="21"/>
          <w:szCs w:val="21"/>
        </w:rPr>
        <w:t xml:space="preserve">лиенту в </w:t>
      </w:r>
      <w:r>
        <w:rPr>
          <w:rFonts w:ascii="Calibri" w:hAnsi="Calibri" w:cs="Calibri"/>
          <w:sz w:val="21"/>
          <w:szCs w:val="21"/>
        </w:rPr>
        <w:t>Банке</w:t>
      </w:r>
      <w:r w:rsidRPr="0063492E">
        <w:rPr>
          <w:rFonts w:ascii="Calibri" w:hAnsi="Calibri" w:cs="Calibri"/>
          <w:sz w:val="21"/>
          <w:szCs w:val="21"/>
        </w:rPr>
        <w:t xml:space="preserve">, совершаемой по поручению </w:t>
      </w:r>
      <w:r>
        <w:rPr>
          <w:rFonts w:ascii="Calibri" w:hAnsi="Calibri" w:cs="Calibri"/>
          <w:sz w:val="21"/>
          <w:szCs w:val="21"/>
        </w:rPr>
        <w:t>К</w:t>
      </w:r>
      <w:r w:rsidRPr="0063492E">
        <w:rPr>
          <w:rFonts w:ascii="Calibri" w:hAnsi="Calibri" w:cs="Calibri"/>
          <w:sz w:val="21"/>
          <w:szCs w:val="21"/>
        </w:rPr>
        <w:t xml:space="preserve">лиента, операции по получению </w:t>
      </w:r>
      <w:r>
        <w:rPr>
          <w:rFonts w:ascii="Calibri" w:hAnsi="Calibri" w:cs="Calibri"/>
          <w:sz w:val="21"/>
          <w:szCs w:val="21"/>
        </w:rPr>
        <w:t>К</w:t>
      </w:r>
      <w:r w:rsidRPr="0063492E">
        <w:rPr>
          <w:rFonts w:ascii="Calibri" w:hAnsi="Calibri" w:cs="Calibri"/>
          <w:sz w:val="21"/>
          <w:szCs w:val="21"/>
        </w:rPr>
        <w:t xml:space="preserve">лиентом наличных денежных средств с банковских счетов (вкладов), открытых указанному </w:t>
      </w:r>
      <w:r>
        <w:rPr>
          <w:rFonts w:ascii="Calibri" w:hAnsi="Calibri" w:cs="Calibri"/>
          <w:sz w:val="21"/>
          <w:szCs w:val="21"/>
        </w:rPr>
        <w:t>К</w:t>
      </w:r>
      <w:r w:rsidRPr="0063492E">
        <w:rPr>
          <w:rFonts w:ascii="Calibri" w:hAnsi="Calibri" w:cs="Calibri"/>
          <w:sz w:val="21"/>
          <w:szCs w:val="21"/>
        </w:rPr>
        <w:t xml:space="preserve">лиенту в </w:t>
      </w:r>
      <w:r>
        <w:rPr>
          <w:rFonts w:ascii="Calibri" w:hAnsi="Calibri" w:cs="Calibri"/>
          <w:sz w:val="21"/>
          <w:szCs w:val="21"/>
        </w:rPr>
        <w:t>Банке</w:t>
      </w:r>
      <w:r w:rsidRPr="0063492E">
        <w:rPr>
          <w:rFonts w:ascii="Calibri" w:hAnsi="Calibri" w:cs="Calibri"/>
          <w:sz w:val="21"/>
          <w:szCs w:val="21"/>
        </w:rPr>
        <w:t>, в том числе с использованием банкомата</w:t>
      </w:r>
      <w:r w:rsidR="009D5E2E">
        <w:rPr>
          <w:rFonts w:ascii="Calibri" w:hAnsi="Calibri" w:cs="Calibri"/>
          <w:sz w:val="21"/>
          <w:szCs w:val="21"/>
        </w:rPr>
        <w:t xml:space="preserve"> (далее – Уполномоченное лицо)</w:t>
      </w:r>
      <w:r>
        <w:rPr>
          <w:rFonts w:ascii="Calibri" w:hAnsi="Calibri" w:cs="Calibri"/>
          <w:sz w:val="21"/>
          <w:szCs w:val="21"/>
        </w:rPr>
        <w:t>.</w:t>
      </w:r>
    </w:p>
    <w:p w14:paraId="2DCC2739" w14:textId="6E2D7867" w:rsidR="0063492E" w:rsidRPr="0063492E" w:rsidRDefault="0063492E" w:rsidP="0063492E">
      <w:pPr>
        <w:pStyle w:val="aa"/>
        <w:numPr>
          <w:ilvl w:val="1"/>
          <w:numId w:val="1"/>
        </w:numPr>
        <w:ind w:left="567" w:hanging="573"/>
        <w:jc w:val="both"/>
        <w:rPr>
          <w:rFonts w:ascii="Calibri" w:hAnsi="Calibri" w:cs="Calibri"/>
          <w:sz w:val="21"/>
          <w:szCs w:val="21"/>
        </w:rPr>
      </w:pPr>
      <w:r>
        <w:rPr>
          <w:rFonts w:ascii="Calibri" w:hAnsi="Calibri" w:cs="Calibri"/>
          <w:sz w:val="21"/>
          <w:szCs w:val="21"/>
        </w:rPr>
        <w:t xml:space="preserve">Наделение </w:t>
      </w:r>
      <w:r w:rsidR="009D5E2E">
        <w:rPr>
          <w:rFonts w:ascii="Calibri" w:hAnsi="Calibri" w:cs="Calibri"/>
          <w:sz w:val="21"/>
          <w:szCs w:val="21"/>
        </w:rPr>
        <w:t>ф</w:t>
      </w:r>
      <w:r>
        <w:rPr>
          <w:rFonts w:ascii="Calibri" w:hAnsi="Calibri" w:cs="Calibri"/>
          <w:sz w:val="21"/>
          <w:szCs w:val="21"/>
        </w:rPr>
        <w:t xml:space="preserve">изического лица статусом уполномоченного лица Клиента </w:t>
      </w:r>
      <w:r w:rsidR="009D5E2E">
        <w:rPr>
          <w:rFonts w:ascii="Calibri" w:hAnsi="Calibri" w:cs="Calibri"/>
          <w:sz w:val="21"/>
          <w:szCs w:val="21"/>
        </w:rPr>
        <w:t xml:space="preserve">осуществляется в офисе Банка при личном присутствии Клиента и Уполномоченного лица в соответствии с </w:t>
      </w:r>
      <w:bookmarkStart w:id="44" w:name="_Hlk205809345"/>
      <w:r w:rsidR="009D5E2E">
        <w:rPr>
          <w:rFonts w:ascii="Calibri" w:hAnsi="Calibri" w:cs="Calibri"/>
          <w:sz w:val="21"/>
          <w:szCs w:val="21"/>
        </w:rPr>
        <w:t>Соглашением о наделении статусом Уполномоченного лица</w:t>
      </w:r>
      <w:bookmarkEnd w:id="44"/>
      <w:r w:rsidR="009D5E2E">
        <w:rPr>
          <w:rFonts w:ascii="Calibri" w:hAnsi="Calibri" w:cs="Calibri"/>
          <w:sz w:val="21"/>
          <w:szCs w:val="21"/>
        </w:rPr>
        <w:t xml:space="preserve"> (</w:t>
      </w:r>
      <w:r w:rsidR="000C45F0">
        <w:rPr>
          <w:rFonts w:ascii="Calibri" w:hAnsi="Calibri" w:cs="Calibri"/>
          <w:sz w:val="21"/>
          <w:szCs w:val="21"/>
        </w:rPr>
        <w:t>П</w:t>
      </w:r>
      <w:r w:rsidR="009D5E2E">
        <w:rPr>
          <w:rFonts w:ascii="Calibri" w:hAnsi="Calibri" w:cs="Calibri"/>
          <w:sz w:val="21"/>
          <w:szCs w:val="21"/>
        </w:rPr>
        <w:t xml:space="preserve">риложение № </w:t>
      </w:r>
      <w:r w:rsidR="000C45F0">
        <w:rPr>
          <w:rFonts w:ascii="Calibri" w:hAnsi="Calibri" w:cs="Calibri"/>
          <w:sz w:val="21"/>
          <w:szCs w:val="21"/>
        </w:rPr>
        <w:t>15</w:t>
      </w:r>
      <w:r w:rsidR="009D5E2E">
        <w:rPr>
          <w:rFonts w:ascii="Calibri" w:hAnsi="Calibri" w:cs="Calibri"/>
          <w:sz w:val="21"/>
          <w:szCs w:val="21"/>
        </w:rPr>
        <w:t xml:space="preserve"> к настоящим Правилам) на основании заявления, </w:t>
      </w:r>
      <w:r w:rsidR="000C45F0">
        <w:rPr>
          <w:rFonts w:ascii="Calibri" w:hAnsi="Calibri" w:cs="Calibri"/>
          <w:sz w:val="21"/>
          <w:szCs w:val="21"/>
        </w:rPr>
        <w:t xml:space="preserve">предоставленного в Банк, </w:t>
      </w:r>
      <w:r w:rsidR="009D5E2E">
        <w:rPr>
          <w:rFonts w:ascii="Calibri" w:hAnsi="Calibri" w:cs="Calibri"/>
          <w:sz w:val="21"/>
          <w:szCs w:val="21"/>
        </w:rPr>
        <w:t>подписанного Клиентом и</w:t>
      </w:r>
      <w:r w:rsidR="000C45F0">
        <w:rPr>
          <w:rFonts w:ascii="Calibri" w:hAnsi="Calibri" w:cs="Calibri"/>
          <w:sz w:val="21"/>
          <w:szCs w:val="21"/>
        </w:rPr>
        <w:t xml:space="preserve"> Уполномоченным лицом, при условии предоставления Уполномоченным лицом согласия на обработку его персональных данных Банком.</w:t>
      </w:r>
    </w:p>
    <w:p w14:paraId="351AC2E5" w14:textId="2033B3D5" w:rsidR="00683968" w:rsidRPr="00683968" w:rsidRDefault="00683968" w:rsidP="00683968">
      <w:pPr>
        <w:pStyle w:val="aa"/>
        <w:numPr>
          <w:ilvl w:val="1"/>
          <w:numId w:val="1"/>
        </w:numPr>
        <w:ind w:left="567" w:hanging="573"/>
        <w:jc w:val="both"/>
        <w:rPr>
          <w:rFonts w:ascii="Calibri" w:hAnsi="Calibri" w:cs="Calibri"/>
          <w:sz w:val="21"/>
          <w:szCs w:val="21"/>
        </w:rPr>
      </w:pPr>
      <w:r w:rsidRPr="00683968">
        <w:rPr>
          <w:rFonts w:ascii="Calibri" w:hAnsi="Calibri" w:cs="Calibri"/>
          <w:sz w:val="21"/>
          <w:szCs w:val="21"/>
        </w:rPr>
        <w:t xml:space="preserve">В рамках исполнения требований Федерального закона №161-ФЗ в части </w:t>
      </w:r>
      <w:r w:rsidRPr="00683968">
        <w:rPr>
          <w:rFonts w:ascii="Calibri" w:hAnsi="Calibri" w:cs="Calibri"/>
          <w:bCs/>
          <w:sz w:val="21"/>
          <w:szCs w:val="21"/>
        </w:rPr>
        <w:t>выявления Клиентов Банка, сведения о которых и/или их электронных средствах платежа содержатся в базе данных Банка России, в том числе в федеральных органах исполнительной власти в сфере внутренних дел о совершенных противоправных действиях, Банк</w:t>
      </w:r>
      <w:r w:rsidRPr="00683968">
        <w:rPr>
          <w:rFonts w:ascii="Calibri" w:hAnsi="Calibri" w:cs="Calibri"/>
          <w:sz w:val="21"/>
          <w:szCs w:val="21"/>
        </w:rPr>
        <w:t>:</w:t>
      </w:r>
    </w:p>
    <w:p w14:paraId="5EB3888E" w14:textId="5104D4E8" w:rsidR="00683968" w:rsidRPr="00E65FDE" w:rsidRDefault="00683968" w:rsidP="00683968">
      <w:pPr>
        <w:pStyle w:val="aa"/>
        <w:numPr>
          <w:ilvl w:val="2"/>
          <w:numId w:val="1"/>
        </w:numPr>
        <w:ind w:left="1560" w:hanging="851"/>
        <w:jc w:val="both"/>
        <w:rPr>
          <w:rFonts w:ascii="Calibri" w:hAnsi="Calibri" w:cs="Calibri"/>
          <w:sz w:val="21"/>
          <w:szCs w:val="21"/>
        </w:rPr>
      </w:pPr>
      <w:r w:rsidRPr="00683968">
        <w:rPr>
          <w:rFonts w:cstheme="minorHAnsi"/>
          <w:sz w:val="21"/>
          <w:szCs w:val="21"/>
        </w:rPr>
        <w:t>Приостанавливает</w:t>
      </w:r>
      <w:r w:rsidRPr="00683968">
        <w:rPr>
          <w:rFonts w:ascii="Calibri" w:hAnsi="Calibri" w:cs="Calibri"/>
          <w:sz w:val="21"/>
          <w:szCs w:val="21"/>
        </w:rPr>
        <w:t xml:space="preserve"> использование Клиентом</w:t>
      </w:r>
      <w:r w:rsidR="00A75285">
        <w:rPr>
          <w:rFonts w:ascii="Calibri" w:hAnsi="Calibri" w:cs="Calibri"/>
          <w:sz w:val="21"/>
          <w:szCs w:val="21"/>
        </w:rPr>
        <w:t xml:space="preserve"> </w:t>
      </w:r>
      <w:r w:rsidR="00F6570E">
        <w:rPr>
          <w:rFonts w:ascii="Calibri" w:hAnsi="Calibri" w:cs="Calibri"/>
          <w:sz w:val="21"/>
          <w:szCs w:val="21"/>
        </w:rPr>
        <w:t>ЭСП</w:t>
      </w:r>
      <w:r w:rsidRPr="00683968">
        <w:rPr>
          <w:rFonts w:ascii="Calibri" w:hAnsi="Calibri" w:cs="Calibri"/>
          <w:sz w:val="21"/>
          <w:szCs w:val="21"/>
        </w:rPr>
        <w:t>, если от Банка России получена информация, содержащаяся в базе данных о случаях и попытках осуществления переводов денежных средств без добровольного согласия клиента, которая содержит сведения, относящиеся к клиенту и (или) его</w:t>
      </w:r>
      <w:r w:rsidR="00B62F9C">
        <w:rPr>
          <w:rFonts w:ascii="Calibri" w:hAnsi="Calibri" w:cs="Calibri"/>
          <w:sz w:val="21"/>
          <w:szCs w:val="21"/>
        </w:rPr>
        <w:t xml:space="preserve"> </w:t>
      </w:r>
      <w:r w:rsidR="00F6570E">
        <w:rPr>
          <w:rFonts w:ascii="Calibri" w:hAnsi="Calibri" w:cs="Calibri"/>
          <w:sz w:val="21"/>
          <w:szCs w:val="21"/>
        </w:rPr>
        <w:t>ЭСП</w:t>
      </w:r>
      <w:r w:rsidRPr="00683968">
        <w:rPr>
          <w:rFonts w:ascii="Calibri" w:hAnsi="Calibri" w:cs="Calibri"/>
          <w:sz w:val="21"/>
          <w:szCs w:val="21"/>
        </w:rPr>
        <w:t xml:space="preserve">, </w:t>
      </w:r>
      <w:r w:rsidR="00E65FDE">
        <w:rPr>
          <w:rFonts w:ascii="Calibri" w:hAnsi="Calibri" w:cs="Calibri"/>
          <w:sz w:val="21"/>
          <w:szCs w:val="21"/>
        </w:rPr>
        <w:t>при наличии</w:t>
      </w:r>
      <w:r w:rsidRPr="00683968">
        <w:rPr>
          <w:rFonts w:ascii="Calibri" w:hAnsi="Calibri" w:cs="Calibri"/>
          <w:sz w:val="21"/>
          <w:szCs w:val="21"/>
        </w:rPr>
        <w:t xml:space="preserve"> сведени</w:t>
      </w:r>
      <w:r w:rsidR="00E65FDE">
        <w:rPr>
          <w:rFonts w:ascii="Calibri" w:hAnsi="Calibri" w:cs="Calibri"/>
          <w:sz w:val="21"/>
          <w:szCs w:val="21"/>
        </w:rPr>
        <w:t>й</w:t>
      </w:r>
      <w:r w:rsidRPr="00683968">
        <w:rPr>
          <w:rFonts w:ascii="Calibri" w:hAnsi="Calibri" w:cs="Calibri"/>
          <w:sz w:val="21"/>
          <w:szCs w:val="21"/>
        </w:rPr>
        <w:t xml:space="preserve"> федерального органа исполнительной власти в сфере внутренних дел о совершенных противоправных действиях на период нахождения указанных сведений в базе данных о случаях и </w:t>
      </w:r>
      <w:r w:rsidRPr="00E65FDE">
        <w:rPr>
          <w:rFonts w:ascii="Calibri" w:hAnsi="Calibri" w:cs="Calibri"/>
          <w:sz w:val="21"/>
          <w:szCs w:val="21"/>
        </w:rPr>
        <w:t>попытках осуществления переводов денежных средств без добровольного согласия клиента.</w:t>
      </w:r>
    </w:p>
    <w:p w14:paraId="288AA6B9" w14:textId="62F77520" w:rsidR="00683968" w:rsidRPr="00E65FDE" w:rsidRDefault="006D043E" w:rsidP="00683968">
      <w:pPr>
        <w:pStyle w:val="aa"/>
        <w:numPr>
          <w:ilvl w:val="2"/>
          <w:numId w:val="1"/>
        </w:numPr>
        <w:ind w:left="1560" w:hanging="851"/>
        <w:jc w:val="both"/>
        <w:rPr>
          <w:rFonts w:ascii="Calibri" w:hAnsi="Calibri" w:cs="Calibri"/>
          <w:sz w:val="21"/>
          <w:szCs w:val="21"/>
        </w:rPr>
      </w:pPr>
      <w:r>
        <w:rPr>
          <w:rFonts w:ascii="Calibri" w:hAnsi="Calibri" w:cs="Calibri"/>
          <w:sz w:val="21"/>
          <w:szCs w:val="21"/>
        </w:rPr>
        <w:t>В день</w:t>
      </w:r>
      <w:r w:rsidR="00683968" w:rsidRPr="00E65FDE">
        <w:rPr>
          <w:rFonts w:ascii="Calibri" w:hAnsi="Calibri" w:cs="Calibri"/>
          <w:sz w:val="21"/>
          <w:szCs w:val="21"/>
        </w:rPr>
        <w:t xml:space="preserve"> приостановления использования Клиентом </w:t>
      </w:r>
      <w:r w:rsidR="00F6570E">
        <w:rPr>
          <w:rFonts w:ascii="Calibri" w:hAnsi="Calibri" w:cs="Calibri"/>
          <w:sz w:val="21"/>
          <w:szCs w:val="21"/>
        </w:rPr>
        <w:t xml:space="preserve">ЭСП </w:t>
      </w:r>
      <w:r w:rsidR="00683968" w:rsidRPr="00E65FDE">
        <w:rPr>
          <w:rFonts w:ascii="Calibri" w:hAnsi="Calibri" w:cs="Calibri"/>
          <w:sz w:val="21"/>
          <w:szCs w:val="21"/>
        </w:rPr>
        <w:t xml:space="preserve">Банк </w:t>
      </w:r>
      <w:r w:rsidR="00E65FDE" w:rsidRPr="00E65FDE">
        <w:rPr>
          <w:rFonts w:ascii="Calibri" w:hAnsi="Calibri" w:cs="Calibri"/>
          <w:sz w:val="21"/>
          <w:szCs w:val="21"/>
        </w:rPr>
        <w:t xml:space="preserve">незамедлительно </w:t>
      </w:r>
      <w:r w:rsidR="00683968" w:rsidRPr="00E65FDE">
        <w:rPr>
          <w:rFonts w:ascii="Calibri" w:hAnsi="Calibri" w:cs="Calibri"/>
          <w:sz w:val="21"/>
          <w:szCs w:val="21"/>
        </w:rPr>
        <w:t xml:space="preserve">уведомляет Клиента </w:t>
      </w:r>
      <w:r w:rsidR="00683968" w:rsidRPr="00E65FDE">
        <w:rPr>
          <w:rFonts w:cstheme="minorHAnsi"/>
          <w:sz w:val="21"/>
          <w:szCs w:val="21"/>
        </w:rPr>
        <w:t>любым</w:t>
      </w:r>
      <w:r w:rsidR="00683968" w:rsidRPr="00E65FDE">
        <w:rPr>
          <w:rFonts w:ascii="Calibri" w:hAnsi="Calibri" w:cs="Calibri"/>
          <w:sz w:val="21"/>
          <w:szCs w:val="21"/>
        </w:rPr>
        <w:t xml:space="preserve"> из способов по выбору Банка: в виде</w:t>
      </w:r>
      <w:r w:rsidR="00D944B5">
        <w:rPr>
          <w:rFonts w:ascii="Calibri" w:hAnsi="Calibri" w:cs="Calibri"/>
          <w:sz w:val="21"/>
          <w:szCs w:val="21"/>
        </w:rPr>
        <w:t xml:space="preserve"> смс-сообщения, сообщения в Системе ДБО,</w:t>
      </w:r>
      <w:r w:rsidR="00683968" w:rsidRPr="00E65FDE">
        <w:rPr>
          <w:rFonts w:ascii="Calibri" w:hAnsi="Calibri" w:cs="Calibri"/>
          <w:sz w:val="21"/>
          <w:szCs w:val="21"/>
        </w:rPr>
        <w:t xml:space="preserve">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r w:rsidR="00E65FDE" w:rsidRPr="00E65FDE">
        <w:rPr>
          <w:rFonts w:ascii="Calibri" w:hAnsi="Calibri" w:cs="Calibri"/>
          <w:sz w:val="21"/>
          <w:szCs w:val="21"/>
        </w:rPr>
        <w:t>:</w:t>
      </w:r>
    </w:p>
    <w:p w14:paraId="7AD75DB2" w14:textId="279123DE" w:rsidR="00E65FDE" w:rsidRPr="00E65FDE" w:rsidRDefault="00E65FDE" w:rsidP="00E65FDE">
      <w:pPr>
        <w:pStyle w:val="aa"/>
        <w:numPr>
          <w:ilvl w:val="0"/>
          <w:numId w:val="26"/>
        </w:numPr>
        <w:ind w:left="1985"/>
        <w:jc w:val="both"/>
        <w:rPr>
          <w:rFonts w:ascii="Calibri" w:hAnsi="Calibri" w:cs="Calibri"/>
          <w:sz w:val="21"/>
          <w:szCs w:val="21"/>
        </w:rPr>
      </w:pPr>
      <w:r w:rsidRPr="00E65FDE">
        <w:rPr>
          <w:rFonts w:ascii="Calibri" w:hAnsi="Calibri" w:cs="Calibri"/>
          <w:sz w:val="21"/>
          <w:szCs w:val="21"/>
        </w:rPr>
        <w:t xml:space="preserve">о </w:t>
      </w:r>
      <w:r w:rsidR="006D043E">
        <w:rPr>
          <w:rFonts w:ascii="Calibri" w:hAnsi="Calibri" w:cs="Calibri"/>
          <w:sz w:val="21"/>
          <w:szCs w:val="21"/>
        </w:rPr>
        <w:t xml:space="preserve">причине </w:t>
      </w:r>
      <w:r w:rsidRPr="00E65FDE">
        <w:rPr>
          <w:rFonts w:ascii="Calibri" w:hAnsi="Calibri" w:cs="Calibri"/>
          <w:sz w:val="21"/>
          <w:szCs w:val="21"/>
        </w:rPr>
        <w:t>приостановлени</w:t>
      </w:r>
      <w:r w:rsidR="006D043E">
        <w:rPr>
          <w:rFonts w:ascii="Calibri" w:hAnsi="Calibri" w:cs="Calibri"/>
          <w:sz w:val="21"/>
          <w:szCs w:val="21"/>
        </w:rPr>
        <w:t>я</w:t>
      </w:r>
      <w:r w:rsidRPr="00E65FDE">
        <w:rPr>
          <w:rFonts w:ascii="Calibri" w:hAnsi="Calibri" w:cs="Calibri"/>
          <w:sz w:val="21"/>
          <w:szCs w:val="21"/>
        </w:rPr>
        <w:t xml:space="preserve"> использования</w:t>
      </w:r>
      <w:r w:rsidR="00A75285">
        <w:rPr>
          <w:rFonts w:ascii="Calibri" w:hAnsi="Calibri" w:cs="Calibri"/>
          <w:sz w:val="21"/>
          <w:szCs w:val="21"/>
        </w:rPr>
        <w:t xml:space="preserve"> </w:t>
      </w:r>
      <w:r w:rsidR="00F6570E">
        <w:rPr>
          <w:rFonts w:ascii="Calibri" w:hAnsi="Calibri" w:cs="Calibri"/>
          <w:sz w:val="21"/>
          <w:szCs w:val="21"/>
        </w:rPr>
        <w:t>ЭСП</w:t>
      </w:r>
      <w:r w:rsidRPr="00E65FDE">
        <w:rPr>
          <w:rFonts w:ascii="Calibri" w:hAnsi="Calibri" w:cs="Calibri"/>
          <w:sz w:val="21"/>
          <w:szCs w:val="21"/>
        </w:rPr>
        <w:t>;</w:t>
      </w:r>
    </w:p>
    <w:p w14:paraId="3332642F" w14:textId="0619B486" w:rsidR="00E65FDE" w:rsidRPr="00E65FDE" w:rsidRDefault="00E65FDE" w:rsidP="00E65FDE">
      <w:pPr>
        <w:pStyle w:val="aa"/>
        <w:numPr>
          <w:ilvl w:val="0"/>
          <w:numId w:val="26"/>
        </w:numPr>
        <w:ind w:left="1985"/>
        <w:jc w:val="both"/>
        <w:rPr>
          <w:rFonts w:ascii="Calibri" w:hAnsi="Calibri" w:cs="Calibri"/>
          <w:sz w:val="21"/>
          <w:szCs w:val="21"/>
        </w:rPr>
      </w:pPr>
      <w:r w:rsidRPr="00E65FDE">
        <w:rPr>
          <w:rFonts w:ascii="Calibri" w:hAnsi="Calibri" w:cs="Calibri"/>
          <w:sz w:val="21"/>
          <w:szCs w:val="21"/>
        </w:rPr>
        <w:t xml:space="preserve">о праве Клиента подать в </w:t>
      </w:r>
      <w:hyperlink r:id="rId17" w:history="1">
        <w:r w:rsidRPr="00E65FDE">
          <w:rPr>
            <w:rStyle w:val="a3"/>
            <w:rFonts w:ascii="Calibri" w:hAnsi="Calibri" w:cs="Calibri"/>
            <w:color w:val="auto"/>
            <w:sz w:val="21"/>
            <w:szCs w:val="21"/>
            <w:u w:val="none"/>
          </w:rPr>
          <w:t>порядке</w:t>
        </w:r>
      </w:hyperlink>
      <w:r w:rsidRPr="00E65FDE">
        <w:rPr>
          <w:rFonts w:ascii="Calibri" w:hAnsi="Calibri" w:cs="Calibri"/>
          <w:sz w:val="21"/>
          <w:szCs w:val="21"/>
        </w:rPr>
        <w:t>, установленном Банком России, заявление в Банк России, в том числе через Банк, об исключении сведений, относящихся к Клиенту и (или) его</w:t>
      </w:r>
      <w:r w:rsidR="00A75285">
        <w:rPr>
          <w:rFonts w:ascii="Calibri" w:hAnsi="Calibri" w:cs="Calibri"/>
          <w:sz w:val="21"/>
          <w:szCs w:val="21"/>
        </w:rPr>
        <w:t xml:space="preserve"> </w:t>
      </w:r>
      <w:r w:rsidR="00F6570E">
        <w:rPr>
          <w:rFonts w:ascii="Calibri" w:hAnsi="Calibri" w:cs="Calibri"/>
          <w:sz w:val="21"/>
          <w:szCs w:val="21"/>
        </w:rPr>
        <w:t>ЭСП</w:t>
      </w:r>
      <w:r w:rsidRPr="00E65FDE">
        <w:rPr>
          <w:rFonts w:ascii="Calibri" w:hAnsi="Calibri" w:cs="Calibri"/>
          <w:sz w:val="21"/>
          <w:szCs w:val="21"/>
        </w:rPr>
        <w:t>, в том числе сведений федерального органа исполнительной власти в сфере внутренних дел о совершенных противоправных действиях, из базы данных о случаях и попытках осуществления переводов денежных средств без добровольного согласия клиента.</w:t>
      </w:r>
    </w:p>
    <w:p w14:paraId="6A2AD9B3" w14:textId="232F26FD" w:rsidR="00683968" w:rsidRPr="00683968" w:rsidRDefault="00683968" w:rsidP="00683968">
      <w:pPr>
        <w:pStyle w:val="aa"/>
        <w:numPr>
          <w:ilvl w:val="2"/>
          <w:numId w:val="1"/>
        </w:numPr>
        <w:ind w:left="1560" w:hanging="851"/>
        <w:jc w:val="both"/>
        <w:rPr>
          <w:rFonts w:ascii="Calibri" w:hAnsi="Calibri" w:cs="Calibri"/>
          <w:sz w:val="21"/>
          <w:szCs w:val="21"/>
        </w:rPr>
      </w:pPr>
      <w:r w:rsidRPr="00683968">
        <w:rPr>
          <w:rFonts w:ascii="Calibri" w:hAnsi="Calibri" w:cs="Calibri"/>
          <w:sz w:val="21"/>
          <w:szCs w:val="21"/>
        </w:rPr>
        <w:t xml:space="preserve">Клиент </w:t>
      </w:r>
      <w:r w:rsidRPr="00683968">
        <w:rPr>
          <w:rFonts w:cstheme="minorHAnsi"/>
          <w:sz w:val="21"/>
          <w:szCs w:val="21"/>
        </w:rPr>
        <w:t>вправе</w:t>
      </w:r>
      <w:r w:rsidRPr="00683968">
        <w:rPr>
          <w:rFonts w:ascii="Calibri" w:hAnsi="Calibri" w:cs="Calibri"/>
          <w:sz w:val="21"/>
          <w:szCs w:val="21"/>
        </w:rPr>
        <w:t xml:space="preserve"> подать заявление в Банк России, об исключении сведений, относящихся к клиенту и (или) его</w:t>
      </w:r>
      <w:r w:rsidR="00A75285">
        <w:rPr>
          <w:rFonts w:ascii="Calibri" w:hAnsi="Calibri" w:cs="Calibri"/>
          <w:sz w:val="21"/>
          <w:szCs w:val="21"/>
        </w:rPr>
        <w:t xml:space="preserve"> </w:t>
      </w:r>
      <w:r w:rsidR="00F6570E">
        <w:rPr>
          <w:rFonts w:ascii="Calibri" w:hAnsi="Calibri" w:cs="Calibri"/>
          <w:sz w:val="21"/>
          <w:szCs w:val="21"/>
        </w:rPr>
        <w:t>ЭСП</w:t>
      </w:r>
      <w:r w:rsidRPr="00683968">
        <w:rPr>
          <w:rFonts w:ascii="Calibri" w:hAnsi="Calibri" w:cs="Calibri"/>
          <w:sz w:val="21"/>
          <w:szCs w:val="21"/>
        </w:rPr>
        <w:t>, в том числе сведений федерального органа исполнительной власти в сфере внутренних дел о совершенных противоправных действиях, из базы данных о случаях и попытках осуществления переводов денежных средств без добровольного согласия клиента, следующими способами:</w:t>
      </w:r>
    </w:p>
    <w:p w14:paraId="08EEA7B5" w14:textId="41FEBA64" w:rsidR="00683968" w:rsidRPr="00683968" w:rsidRDefault="00683968" w:rsidP="00683968">
      <w:pPr>
        <w:pStyle w:val="aa"/>
        <w:widowControl w:val="0"/>
        <w:numPr>
          <w:ilvl w:val="0"/>
          <w:numId w:val="23"/>
        </w:numPr>
        <w:autoSpaceDE w:val="0"/>
        <w:autoSpaceDN w:val="0"/>
        <w:spacing w:after="0" w:line="240" w:lineRule="auto"/>
        <w:ind w:left="1985" w:hanging="284"/>
        <w:contextualSpacing w:val="0"/>
        <w:jc w:val="both"/>
        <w:rPr>
          <w:rFonts w:ascii="Calibri" w:hAnsi="Calibri" w:cs="Calibri"/>
          <w:sz w:val="21"/>
          <w:szCs w:val="21"/>
        </w:rPr>
      </w:pPr>
      <w:r w:rsidRPr="00683968">
        <w:rPr>
          <w:rFonts w:ascii="Calibri" w:hAnsi="Calibri" w:cs="Calibri"/>
          <w:sz w:val="21"/>
          <w:szCs w:val="21"/>
        </w:rPr>
        <w:t xml:space="preserve">самостоятельно в электронном виде на официальном сайте Банка России в информационно-телекоммуникационной сети "Интернет" посредством использования раздела "Интернет-приемная" (Отправить обращение в электронном виде/Направить обращение/Информационная безопасность/Исключить данные из базы данных Банка России о случаях и попытках совершения операций без согласия клиента), </w:t>
      </w:r>
    </w:p>
    <w:p w14:paraId="46A49203" w14:textId="4A5535D3" w:rsidR="00683968" w:rsidRPr="00683968" w:rsidRDefault="00683968" w:rsidP="00683968">
      <w:pPr>
        <w:pStyle w:val="aa"/>
        <w:widowControl w:val="0"/>
        <w:numPr>
          <w:ilvl w:val="0"/>
          <w:numId w:val="23"/>
        </w:numPr>
        <w:autoSpaceDE w:val="0"/>
        <w:autoSpaceDN w:val="0"/>
        <w:spacing w:after="0" w:line="240" w:lineRule="auto"/>
        <w:ind w:left="1985" w:hanging="284"/>
        <w:contextualSpacing w:val="0"/>
        <w:jc w:val="both"/>
        <w:rPr>
          <w:rFonts w:ascii="Calibri" w:hAnsi="Calibri" w:cs="Calibri"/>
          <w:sz w:val="21"/>
          <w:szCs w:val="21"/>
        </w:rPr>
      </w:pPr>
      <w:r w:rsidRPr="00683968">
        <w:rPr>
          <w:rFonts w:ascii="Calibri" w:hAnsi="Calibri" w:cs="Calibri"/>
          <w:sz w:val="21"/>
          <w:szCs w:val="21"/>
        </w:rPr>
        <w:t>через Банк, путем оформления заявления.</w:t>
      </w:r>
    </w:p>
    <w:p w14:paraId="32824CF7" w14:textId="77777777" w:rsidR="00683968" w:rsidRPr="00683968" w:rsidRDefault="00683968" w:rsidP="00683968">
      <w:pPr>
        <w:pStyle w:val="aa"/>
        <w:numPr>
          <w:ilvl w:val="2"/>
          <w:numId w:val="1"/>
        </w:numPr>
        <w:ind w:left="1560" w:hanging="851"/>
        <w:jc w:val="both"/>
        <w:rPr>
          <w:rFonts w:ascii="Calibri" w:hAnsi="Calibri" w:cs="Calibri"/>
          <w:sz w:val="21"/>
          <w:szCs w:val="21"/>
        </w:rPr>
      </w:pPr>
      <w:r w:rsidRPr="00683968">
        <w:rPr>
          <w:rFonts w:ascii="Calibri" w:hAnsi="Calibri" w:cs="Calibri"/>
          <w:sz w:val="21"/>
          <w:szCs w:val="21"/>
        </w:rPr>
        <w:t>Мотивированное решение об удовлетворении или об отказе в удовлетворении заявления, принимается Банком России</w:t>
      </w:r>
      <w:r w:rsidRPr="00683968">
        <w:rPr>
          <w:rStyle w:val="af1"/>
          <w:rFonts w:ascii="Calibri" w:hAnsi="Calibri" w:cs="Calibri"/>
          <w:sz w:val="21"/>
          <w:szCs w:val="21"/>
        </w:rPr>
        <w:footnoteReference w:id="4"/>
      </w:r>
      <w:r w:rsidRPr="00683968">
        <w:rPr>
          <w:rFonts w:ascii="Calibri" w:hAnsi="Calibri" w:cs="Calibri"/>
          <w:sz w:val="21"/>
          <w:szCs w:val="21"/>
        </w:rPr>
        <w:t xml:space="preserve">, в срок, не превышающий 15 рабочих дней. Решение об отказе в </w:t>
      </w:r>
      <w:r w:rsidRPr="00683968">
        <w:rPr>
          <w:rFonts w:ascii="Calibri" w:hAnsi="Calibri" w:cs="Calibri"/>
          <w:sz w:val="21"/>
          <w:szCs w:val="21"/>
        </w:rPr>
        <w:lastRenderedPageBreak/>
        <w:t>удовлетворении таких заявлений может быть обжаловано в суд в соответствии с законодательством Российской Федерации.</w:t>
      </w:r>
    </w:p>
    <w:p w14:paraId="4BCF6B55" w14:textId="78F583EE" w:rsidR="00683968" w:rsidRPr="00683968" w:rsidRDefault="00683968" w:rsidP="00683968">
      <w:pPr>
        <w:pStyle w:val="aa"/>
        <w:numPr>
          <w:ilvl w:val="2"/>
          <w:numId w:val="1"/>
        </w:numPr>
        <w:ind w:left="1560" w:hanging="851"/>
        <w:jc w:val="both"/>
        <w:rPr>
          <w:rFonts w:ascii="Calibri" w:hAnsi="Calibri" w:cs="Calibri"/>
          <w:sz w:val="21"/>
          <w:szCs w:val="21"/>
        </w:rPr>
      </w:pPr>
      <w:r w:rsidRPr="00683968">
        <w:rPr>
          <w:rFonts w:ascii="Calibri" w:hAnsi="Calibri" w:cs="Calibri"/>
          <w:sz w:val="21"/>
          <w:szCs w:val="21"/>
        </w:rPr>
        <w:t xml:space="preserve">При получении от Банка России мотивированного решения по заявлению Клиента </w:t>
      </w:r>
      <w:r w:rsidR="00E65FDE">
        <w:rPr>
          <w:rFonts w:ascii="Calibri" w:hAnsi="Calibri" w:cs="Calibri"/>
          <w:sz w:val="21"/>
          <w:szCs w:val="21"/>
        </w:rPr>
        <w:t xml:space="preserve">Банк </w:t>
      </w:r>
      <w:r w:rsidRPr="00683968">
        <w:rPr>
          <w:rFonts w:ascii="Calibri" w:hAnsi="Calibri" w:cs="Calibri"/>
          <w:sz w:val="21"/>
          <w:szCs w:val="21"/>
        </w:rPr>
        <w:t xml:space="preserve">направляет его клиенту любым из способов, указанных в </w:t>
      </w:r>
      <w:r w:rsidR="00E65FDE" w:rsidRPr="00E65FDE">
        <w:rPr>
          <w:rFonts w:ascii="Calibri" w:hAnsi="Calibri" w:cs="Calibri"/>
          <w:sz w:val="21"/>
          <w:szCs w:val="21"/>
        </w:rPr>
        <w:t>пп.</w:t>
      </w:r>
      <w:r w:rsidR="003F137C">
        <w:rPr>
          <w:rFonts w:ascii="Calibri" w:hAnsi="Calibri" w:cs="Calibri"/>
          <w:sz w:val="21"/>
          <w:szCs w:val="21"/>
        </w:rPr>
        <w:t>7</w:t>
      </w:r>
      <w:r w:rsidR="00E65FDE" w:rsidRPr="00E65FDE">
        <w:rPr>
          <w:rFonts w:ascii="Calibri" w:hAnsi="Calibri" w:cs="Calibri"/>
          <w:sz w:val="21"/>
          <w:szCs w:val="21"/>
        </w:rPr>
        <w:t>.3.2 п.</w:t>
      </w:r>
      <w:r w:rsidR="003F137C">
        <w:rPr>
          <w:rFonts w:ascii="Calibri" w:hAnsi="Calibri" w:cs="Calibri"/>
          <w:sz w:val="21"/>
          <w:szCs w:val="21"/>
        </w:rPr>
        <w:t>7</w:t>
      </w:r>
      <w:r w:rsidR="00E65FDE" w:rsidRPr="00E65FDE">
        <w:rPr>
          <w:rFonts w:ascii="Calibri" w:hAnsi="Calibri" w:cs="Calibri"/>
          <w:sz w:val="21"/>
          <w:szCs w:val="21"/>
        </w:rPr>
        <w:t>.3 настоящих Правил</w:t>
      </w:r>
      <w:r w:rsidRPr="00683968">
        <w:rPr>
          <w:rFonts w:ascii="Calibri" w:hAnsi="Calibri" w:cs="Calibri"/>
          <w:sz w:val="21"/>
          <w:szCs w:val="21"/>
        </w:rPr>
        <w:t>, по выбору Банка, не позднее рабочего дня, следующего за днем получения указанного мотивированного решения.</w:t>
      </w:r>
    </w:p>
    <w:p w14:paraId="6F558048" w14:textId="7CD55987" w:rsidR="00683968" w:rsidRPr="00683968" w:rsidRDefault="00683968" w:rsidP="00683968">
      <w:pPr>
        <w:pStyle w:val="aa"/>
        <w:numPr>
          <w:ilvl w:val="2"/>
          <w:numId w:val="1"/>
        </w:numPr>
        <w:ind w:left="1560" w:hanging="851"/>
        <w:jc w:val="both"/>
        <w:rPr>
          <w:rFonts w:ascii="Calibri" w:hAnsi="Calibri" w:cs="Calibri"/>
          <w:sz w:val="21"/>
          <w:szCs w:val="21"/>
        </w:rPr>
      </w:pPr>
      <w:r w:rsidRPr="00683968">
        <w:rPr>
          <w:rFonts w:ascii="Calibri" w:hAnsi="Calibri" w:cs="Calibri"/>
          <w:sz w:val="21"/>
          <w:szCs w:val="21"/>
        </w:rPr>
        <w:t>В случае получения Банком от Банка России, информации об исключении сведений, относящихся к клиенту и (или) его</w:t>
      </w:r>
      <w:r w:rsidR="00A75285">
        <w:rPr>
          <w:rFonts w:ascii="Calibri" w:hAnsi="Calibri" w:cs="Calibri"/>
          <w:sz w:val="21"/>
          <w:szCs w:val="21"/>
        </w:rPr>
        <w:t xml:space="preserve"> </w:t>
      </w:r>
      <w:r w:rsidR="000446D3">
        <w:rPr>
          <w:rFonts w:ascii="Calibri" w:hAnsi="Calibri" w:cs="Calibri"/>
          <w:sz w:val="21"/>
          <w:szCs w:val="21"/>
        </w:rPr>
        <w:t>ЭСП</w:t>
      </w:r>
      <w:r w:rsidRPr="00683968">
        <w:rPr>
          <w:rFonts w:ascii="Calibri" w:hAnsi="Calibri" w:cs="Calibri"/>
          <w:sz w:val="21"/>
          <w:szCs w:val="21"/>
        </w:rPr>
        <w:t xml:space="preserve">, из базы данных о случаях и попытках осуществления переводов денежных средств без добровольного согласия клиента Банк незамедлительно возобновляет использование Клиентом </w:t>
      </w:r>
      <w:r w:rsidR="000446D3">
        <w:rPr>
          <w:rFonts w:ascii="Calibri" w:hAnsi="Calibri" w:cs="Calibri"/>
          <w:sz w:val="21"/>
          <w:szCs w:val="21"/>
        </w:rPr>
        <w:t xml:space="preserve"> ЭСП</w:t>
      </w:r>
      <w:r w:rsidRPr="00683968">
        <w:rPr>
          <w:rFonts w:ascii="Calibri" w:hAnsi="Calibri" w:cs="Calibri"/>
          <w:sz w:val="21"/>
          <w:szCs w:val="21"/>
        </w:rPr>
        <w:t xml:space="preserve"> и незамедлительно уведомляет Клиента любым из способов, указанных в </w:t>
      </w:r>
      <w:r w:rsidR="0008197F" w:rsidRPr="0008197F">
        <w:rPr>
          <w:rFonts w:ascii="Calibri" w:hAnsi="Calibri" w:cs="Calibri"/>
          <w:sz w:val="21"/>
          <w:szCs w:val="21"/>
        </w:rPr>
        <w:t>пп.</w:t>
      </w:r>
      <w:r w:rsidR="003F137C">
        <w:rPr>
          <w:rFonts w:ascii="Calibri" w:hAnsi="Calibri" w:cs="Calibri"/>
          <w:sz w:val="21"/>
          <w:szCs w:val="21"/>
        </w:rPr>
        <w:t>7</w:t>
      </w:r>
      <w:r w:rsidR="0008197F" w:rsidRPr="0008197F">
        <w:rPr>
          <w:rFonts w:ascii="Calibri" w:hAnsi="Calibri" w:cs="Calibri"/>
          <w:sz w:val="21"/>
          <w:szCs w:val="21"/>
        </w:rPr>
        <w:t>.3.2 п.</w:t>
      </w:r>
      <w:r w:rsidR="003F137C">
        <w:rPr>
          <w:rFonts w:ascii="Calibri" w:hAnsi="Calibri" w:cs="Calibri"/>
          <w:sz w:val="21"/>
          <w:szCs w:val="21"/>
        </w:rPr>
        <w:t>7</w:t>
      </w:r>
      <w:r w:rsidR="0008197F" w:rsidRPr="0008197F">
        <w:rPr>
          <w:rFonts w:ascii="Calibri" w:hAnsi="Calibri" w:cs="Calibri"/>
          <w:sz w:val="21"/>
          <w:szCs w:val="21"/>
        </w:rPr>
        <w:t>.3 настоящих Правил</w:t>
      </w:r>
      <w:r w:rsidRPr="00683968">
        <w:rPr>
          <w:rFonts w:ascii="Calibri" w:hAnsi="Calibri" w:cs="Calibri"/>
          <w:sz w:val="21"/>
          <w:szCs w:val="21"/>
        </w:rPr>
        <w:t xml:space="preserve">, по выбору Банка, о возможности использования </w:t>
      </w:r>
      <w:r w:rsidR="000446D3">
        <w:rPr>
          <w:rFonts w:ascii="Calibri" w:hAnsi="Calibri" w:cs="Calibri"/>
          <w:sz w:val="21"/>
          <w:szCs w:val="21"/>
        </w:rPr>
        <w:t>ЭСП</w:t>
      </w:r>
      <w:r w:rsidRPr="00683968">
        <w:rPr>
          <w:rFonts w:ascii="Calibri" w:hAnsi="Calibri" w:cs="Calibri"/>
          <w:sz w:val="21"/>
          <w:szCs w:val="21"/>
        </w:rPr>
        <w:t xml:space="preserve"> при отсутствии иных оснований для приостановления использования </w:t>
      </w:r>
      <w:r w:rsidR="000446D3">
        <w:rPr>
          <w:rFonts w:ascii="Calibri" w:hAnsi="Calibri" w:cs="Calibri"/>
          <w:sz w:val="21"/>
          <w:szCs w:val="21"/>
        </w:rPr>
        <w:t xml:space="preserve"> ЭСП</w:t>
      </w:r>
      <w:r w:rsidRPr="00683968">
        <w:rPr>
          <w:rFonts w:ascii="Calibri" w:hAnsi="Calibri" w:cs="Calibri"/>
          <w:sz w:val="21"/>
          <w:szCs w:val="21"/>
        </w:rPr>
        <w:t xml:space="preserve"> клиента в соответствии с законодательством РФ или настоящими Правилами.</w:t>
      </w:r>
    </w:p>
    <w:p w14:paraId="3E273348" w14:textId="3EEB621D" w:rsidR="00683968" w:rsidRPr="00683968" w:rsidRDefault="00683968" w:rsidP="00683968">
      <w:pPr>
        <w:pStyle w:val="aa"/>
        <w:numPr>
          <w:ilvl w:val="1"/>
          <w:numId w:val="1"/>
        </w:numPr>
        <w:ind w:left="567" w:hanging="573"/>
        <w:jc w:val="both"/>
        <w:rPr>
          <w:rFonts w:ascii="Calibri" w:hAnsi="Calibri" w:cs="Calibri"/>
          <w:sz w:val="21"/>
          <w:szCs w:val="21"/>
        </w:rPr>
      </w:pPr>
      <w:r w:rsidRPr="00683968">
        <w:rPr>
          <w:rFonts w:ascii="Calibri" w:eastAsia="Calibri" w:hAnsi="Calibri" w:cs="Calibri"/>
          <w:sz w:val="21"/>
          <w:szCs w:val="21"/>
          <w:lang w:eastAsia="ru-RU"/>
        </w:rPr>
        <w:t xml:space="preserve">В рамках исполнения требований </w:t>
      </w:r>
      <w:r w:rsidRPr="00683968">
        <w:rPr>
          <w:rFonts w:ascii="Calibri" w:hAnsi="Calibri" w:cs="Calibri"/>
          <w:sz w:val="21"/>
          <w:szCs w:val="21"/>
        </w:rPr>
        <w:t xml:space="preserve">Федерального закона </w:t>
      </w:r>
      <w:r w:rsidR="003F137C">
        <w:rPr>
          <w:rFonts w:ascii="Calibri" w:hAnsi="Calibri" w:cs="Calibri"/>
          <w:sz w:val="21"/>
          <w:szCs w:val="21"/>
        </w:rPr>
        <w:t>№</w:t>
      </w:r>
      <w:r w:rsidRPr="00683968">
        <w:rPr>
          <w:rFonts w:ascii="Calibri" w:hAnsi="Calibri" w:cs="Calibri"/>
          <w:sz w:val="21"/>
          <w:szCs w:val="21"/>
        </w:rPr>
        <w:t>161-ФЗ в части проверки наличия признаков осуществления перевода денежных средств без добровольного согласия клиента, а именно без согласия клиента или с согласия клиента, полученного под влиянием обмана или при злоупотреблении доверием, Банк:</w:t>
      </w:r>
    </w:p>
    <w:p w14:paraId="00E72501" w14:textId="3F5F8154" w:rsidR="00683968" w:rsidRPr="00683968" w:rsidRDefault="00683968" w:rsidP="00683968">
      <w:pPr>
        <w:pStyle w:val="aa"/>
        <w:numPr>
          <w:ilvl w:val="2"/>
          <w:numId w:val="1"/>
        </w:numPr>
        <w:ind w:left="1560" w:hanging="851"/>
        <w:jc w:val="both"/>
        <w:rPr>
          <w:rFonts w:ascii="Calibri" w:hAnsi="Calibri" w:cs="Calibri"/>
          <w:sz w:val="21"/>
          <w:szCs w:val="21"/>
        </w:rPr>
      </w:pPr>
      <w:r w:rsidRPr="00683968">
        <w:rPr>
          <w:rFonts w:ascii="Calibri" w:eastAsia="Calibri" w:hAnsi="Calibri" w:cs="Calibri"/>
          <w:sz w:val="21"/>
          <w:szCs w:val="21"/>
          <w:lang w:eastAsia="ru-RU"/>
        </w:rPr>
        <w:t xml:space="preserve">Осуществляет проверку наличия признаков осуществления перевода денежных средств без </w:t>
      </w:r>
      <w:r w:rsidRPr="00683968">
        <w:rPr>
          <w:rFonts w:ascii="Calibri" w:hAnsi="Calibri" w:cs="Calibri"/>
          <w:sz w:val="21"/>
          <w:szCs w:val="21"/>
        </w:rPr>
        <w:t>добровольного согласия Клиента, до момента списания денежных средств Клиента (в случае совершения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в том числе , а также в рамках операций по возврату денежных средств, полученных при оплате по QR-коду в торгово-сервисных предприятиях с использованием системы быстрых платежей) либо при приеме к исполнению распоряжения клиента (при осуществлении перевода денежных средств в иных случаях).</w:t>
      </w:r>
    </w:p>
    <w:p w14:paraId="3E8354A8" w14:textId="77777777" w:rsidR="00683968" w:rsidRPr="00683968" w:rsidRDefault="00683968" w:rsidP="00683968">
      <w:pPr>
        <w:pStyle w:val="aa"/>
        <w:numPr>
          <w:ilvl w:val="2"/>
          <w:numId w:val="1"/>
        </w:numPr>
        <w:ind w:left="1560" w:hanging="851"/>
        <w:jc w:val="both"/>
        <w:rPr>
          <w:rFonts w:ascii="Calibri" w:hAnsi="Calibri" w:cs="Calibri"/>
          <w:sz w:val="21"/>
          <w:szCs w:val="21"/>
        </w:rPr>
      </w:pPr>
      <w:r w:rsidRPr="00683968">
        <w:rPr>
          <w:rFonts w:ascii="Calibri" w:hAnsi="Calibri" w:cs="Calibri"/>
          <w:sz w:val="21"/>
          <w:szCs w:val="21"/>
        </w:rPr>
        <w:t xml:space="preserve">При выявлении операции, соответствующей признакам осуществления перевода денежных средств без добровольного согласия клиента (за исключением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приостанавливает прием к исполнению распоряжения клиента на два дня. </w:t>
      </w:r>
    </w:p>
    <w:p w14:paraId="4F537AD6" w14:textId="77777777" w:rsidR="00683968" w:rsidRPr="00683968" w:rsidRDefault="00683968" w:rsidP="00683968">
      <w:pPr>
        <w:pStyle w:val="aa"/>
        <w:numPr>
          <w:ilvl w:val="2"/>
          <w:numId w:val="1"/>
        </w:numPr>
        <w:ind w:left="1560" w:hanging="851"/>
        <w:jc w:val="both"/>
        <w:rPr>
          <w:rFonts w:ascii="Calibri" w:hAnsi="Calibri" w:cs="Calibri"/>
          <w:sz w:val="21"/>
          <w:szCs w:val="21"/>
        </w:rPr>
      </w:pPr>
      <w:r w:rsidRPr="00683968">
        <w:rPr>
          <w:rFonts w:ascii="Calibri" w:hAnsi="Calibri" w:cs="Calibri"/>
          <w:sz w:val="21"/>
          <w:szCs w:val="21"/>
        </w:rPr>
        <w:t>При выявлении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соответствующих признакам осуществления перевода денежных средств без добровольного согласия клиента, отказывает в совершении соответствующей операции (перевода).</w:t>
      </w:r>
    </w:p>
    <w:p w14:paraId="509C45D3" w14:textId="03E29D8F" w:rsidR="00683968" w:rsidRPr="0044003B" w:rsidRDefault="00683968" w:rsidP="00683968">
      <w:pPr>
        <w:pStyle w:val="aa"/>
        <w:numPr>
          <w:ilvl w:val="2"/>
          <w:numId w:val="1"/>
        </w:numPr>
        <w:ind w:left="1560" w:hanging="851"/>
        <w:jc w:val="both"/>
        <w:rPr>
          <w:rFonts w:cstheme="minorHAnsi"/>
          <w:sz w:val="21"/>
          <w:szCs w:val="21"/>
        </w:rPr>
      </w:pPr>
      <w:r w:rsidRPr="00683968">
        <w:rPr>
          <w:rFonts w:ascii="Calibri" w:hAnsi="Calibri" w:cs="Calibri"/>
          <w:sz w:val="21"/>
          <w:szCs w:val="21"/>
        </w:rPr>
        <w:t>Банк уведомляет</w:t>
      </w:r>
      <w:r w:rsidRPr="00683968">
        <w:rPr>
          <w:rFonts w:ascii="Calibri" w:eastAsia="Calibri" w:hAnsi="Calibri" w:cs="Calibri"/>
          <w:sz w:val="21"/>
          <w:szCs w:val="21"/>
          <w:lang w:eastAsia="ru-RU"/>
        </w:rPr>
        <w:t xml:space="preserve"> Клиента о приостановлении приема к исполнению его распоряжения/об отказе в </w:t>
      </w:r>
      <w:r w:rsidRPr="0044003B">
        <w:rPr>
          <w:rFonts w:eastAsia="Calibri" w:cstheme="minorHAnsi"/>
          <w:sz w:val="21"/>
          <w:szCs w:val="21"/>
          <w:lang w:eastAsia="ru-RU"/>
        </w:rPr>
        <w:t>совершении операции л</w:t>
      </w:r>
      <w:r w:rsidRPr="0044003B">
        <w:rPr>
          <w:rFonts w:cstheme="minorHAnsi"/>
          <w:sz w:val="21"/>
          <w:szCs w:val="21"/>
        </w:rPr>
        <w:t xml:space="preserve">юбым </w:t>
      </w:r>
      <w:r w:rsidRPr="0044003B">
        <w:rPr>
          <w:rFonts w:eastAsia="Calibri" w:cstheme="minorHAnsi"/>
          <w:sz w:val="21"/>
          <w:szCs w:val="21"/>
          <w:lang w:eastAsia="ru-RU"/>
        </w:rPr>
        <w:t>из</w:t>
      </w:r>
      <w:r w:rsidRPr="0044003B">
        <w:rPr>
          <w:rFonts w:cstheme="minorHAnsi"/>
          <w:sz w:val="21"/>
          <w:szCs w:val="21"/>
        </w:rPr>
        <w:t xml:space="preserve"> способов по выбору </w:t>
      </w:r>
      <w:r w:rsidRPr="0044003B">
        <w:rPr>
          <w:rFonts w:eastAsia="Calibri" w:cstheme="minorHAnsi"/>
          <w:sz w:val="21"/>
          <w:szCs w:val="21"/>
          <w:lang w:eastAsia="ru-RU"/>
        </w:rPr>
        <w:t xml:space="preserve">Банка: </w:t>
      </w:r>
      <w:r w:rsidR="003F137C" w:rsidRPr="0044003B">
        <w:rPr>
          <w:rFonts w:cstheme="minorHAnsi"/>
          <w:sz w:val="21"/>
          <w:szCs w:val="21"/>
        </w:rPr>
        <w:t>в виде смс-сообщения, сообщения в Системе ДБО,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r w:rsidRPr="0044003B">
        <w:rPr>
          <w:rFonts w:cstheme="minorHAnsi"/>
          <w:sz w:val="21"/>
          <w:szCs w:val="21"/>
        </w:rPr>
        <w:t>.</w:t>
      </w:r>
    </w:p>
    <w:p w14:paraId="162F8094" w14:textId="27254172" w:rsidR="00683968" w:rsidRPr="0044003B" w:rsidRDefault="00683968" w:rsidP="00683968">
      <w:pPr>
        <w:pStyle w:val="aa"/>
        <w:numPr>
          <w:ilvl w:val="2"/>
          <w:numId w:val="1"/>
        </w:numPr>
        <w:ind w:left="1560" w:hanging="851"/>
        <w:jc w:val="both"/>
        <w:rPr>
          <w:rFonts w:cstheme="minorHAnsi"/>
          <w:sz w:val="21"/>
          <w:szCs w:val="21"/>
        </w:rPr>
      </w:pPr>
      <w:r w:rsidRPr="0044003B">
        <w:rPr>
          <w:rFonts w:eastAsia="Calibri" w:cstheme="minorHAnsi"/>
          <w:sz w:val="21"/>
          <w:szCs w:val="21"/>
          <w:lang w:eastAsia="ru-RU"/>
        </w:rPr>
        <w:t>Клиент</w:t>
      </w:r>
      <w:r w:rsidRPr="0044003B">
        <w:rPr>
          <w:rFonts w:cstheme="minorHAnsi"/>
          <w:sz w:val="21"/>
          <w:szCs w:val="21"/>
        </w:rPr>
        <w:t xml:space="preserve"> может подтвердить распоряжение или отказаться от его проведения не позднее одного дня, следующего за днем приостановления Банком приема к исполнению указанного распоряжения</w:t>
      </w:r>
      <w:r w:rsidR="006F1729" w:rsidRPr="0044003B">
        <w:rPr>
          <w:rFonts w:cstheme="minorHAnsi"/>
          <w:sz w:val="21"/>
          <w:szCs w:val="21"/>
        </w:rPr>
        <w:t>, а также совершить повторную операцию.</w:t>
      </w:r>
    </w:p>
    <w:p w14:paraId="376467D6" w14:textId="77777777" w:rsidR="00683968" w:rsidRPr="0044003B" w:rsidRDefault="00683968" w:rsidP="00683968">
      <w:pPr>
        <w:pStyle w:val="aa"/>
        <w:numPr>
          <w:ilvl w:val="2"/>
          <w:numId w:val="1"/>
        </w:numPr>
        <w:ind w:left="1560" w:hanging="851"/>
        <w:jc w:val="both"/>
        <w:rPr>
          <w:rFonts w:eastAsia="Calibri" w:cstheme="minorHAnsi"/>
          <w:sz w:val="21"/>
          <w:szCs w:val="21"/>
          <w:lang w:eastAsia="ru-RU"/>
        </w:rPr>
      </w:pPr>
      <w:r w:rsidRPr="0044003B">
        <w:rPr>
          <w:rFonts w:cstheme="minorHAnsi"/>
          <w:sz w:val="21"/>
          <w:szCs w:val="21"/>
        </w:rPr>
        <w:t xml:space="preserve">Если операция имеет признаки </w:t>
      </w:r>
      <w:r w:rsidRPr="0044003B">
        <w:rPr>
          <w:rFonts w:eastAsia="Calibri" w:cstheme="minorHAnsi"/>
          <w:sz w:val="21"/>
          <w:szCs w:val="21"/>
          <w:lang w:eastAsia="ru-RU"/>
        </w:rPr>
        <w:t xml:space="preserve">осуществления перевода денежных средств без добровольного согласия Клиента, </w:t>
      </w:r>
      <w:r w:rsidRPr="0044003B">
        <w:rPr>
          <w:rFonts w:cstheme="minorHAnsi"/>
          <w:sz w:val="21"/>
          <w:szCs w:val="21"/>
        </w:rPr>
        <w:t>при</w:t>
      </w:r>
      <w:r w:rsidRPr="0044003B">
        <w:rPr>
          <w:rFonts w:eastAsia="Calibri" w:cstheme="minorHAnsi"/>
          <w:sz w:val="21"/>
          <w:szCs w:val="21"/>
          <w:lang w:eastAsia="ru-RU"/>
        </w:rPr>
        <w:t xml:space="preserve"> этом информация о получателе </w:t>
      </w:r>
      <w:r w:rsidRPr="0044003B">
        <w:rPr>
          <w:rFonts w:cstheme="minorHAnsi"/>
          <w:sz w:val="21"/>
          <w:szCs w:val="21"/>
        </w:rPr>
        <w:t>средств</w:t>
      </w:r>
      <w:r w:rsidRPr="0044003B">
        <w:rPr>
          <w:rFonts w:eastAsia="Calibri" w:cstheme="minorHAnsi"/>
          <w:sz w:val="21"/>
          <w:szCs w:val="21"/>
          <w:lang w:eastAsia="ru-RU"/>
        </w:rPr>
        <w:t xml:space="preserve"> </w:t>
      </w:r>
      <w:r w:rsidRPr="0044003B">
        <w:rPr>
          <w:rFonts w:eastAsia="Calibri" w:cstheme="minorHAnsi"/>
          <w:sz w:val="21"/>
          <w:szCs w:val="21"/>
          <w:u w:val="single"/>
          <w:lang w:eastAsia="ru-RU"/>
        </w:rPr>
        <w:t>не содержится в базе данных Банка России</w:t>
      </w:r>
      <w:r w:rsidRPr="0044003B">
        <w:rPr>
          <w:rFonts w:eastAsia="Calibri" w:cstheme="minorHAnsi"/>
          <w:sz w:val="21"/>
          <w:szCs w:val="21"/>
          <w:lang w:eastAsia="ru-RU"/>
        </w:rPr>
        <w:t xml:space="preserve"> о случаях и попытках осуществления переводов денежных средств без добровольного согласия клиента, </w:t>
      </w:r>
      <w:r w:rsidRPr="0044003B">
        <w:rPr>
          <w:rFonts w:cstheme="minorHAnsi"/>
          <w:sz w:val="21"/>
          <w:szCs w:val="21"/>
        </w:rPr>
        <w:t xml:space="preserve">Клиент может подтвердить распоряжение или отказаться от его проведения способами, предусмотренными настоящими Правилами, в том числе </w:t>
      </w:r>
      <w:r w:rsidRPr="0044003B">
        <w:rPr>
          <w:rFonts w:eastAsia="Calibri" w:cstheme="minorHAnsi"/>
          <w:sz w:val="21"/>
          <w:szCs w:val="21"/>
          <w:lang w:eastAsia="ru-RU"/>
        </w:rPr>
        <w:t>посредством телефонной связи.</w:t>
      </w:r>
    </w:p>
    <w:p w14:paraId="21F04DD1" w14:textId="2E677750" w:rsidR="00683968" w:rsidRPr="0044003B" w:rsidRDefault="00683968" w:rsidP="00683968">
      <w:pPr>
        <w:pStyle w:val="aa"/>
        <w:ind w:left="1560"/>
        <w:jc w:val="both"/>
        <w:rPr>
          <w:rFonts w:eastAsia="Calibri" w:cstheme="minorHAnsi"/>
          <w:sz w:val="21"/>
          <w:szCs w:val="21"/>
          <w:lang w:eastAsia="ru-RU"/>
        </w:rPr>
      </w:pPr>
      <w:r w:rsidRPr="0044003B">
        <w:rPr>
          <w:rFonts w:eastAsia="Calibri" w:cstheme="minorHAnsi"/>
          <w:sz w:val="21"/>
          <w:szCs w:val="21"/>
          <w:lang w:eastAsia="ru-RU"/>
        </w:rPr>
        <w:t xml:space="preserve">При получении от Клиента подтверждения распоряжения или осуществлении действий по совершению клиентом </w:t>
      </w:r>
      <w:r w:rsidRPr="0044003B">
        <w:rPr>
          <w:rFonts w:cstheme="minorHAnsi"/>
          <w:sz w:val="21"/>
          <w:szCs w:val="21"/>
        </w:rPr>
        <w:t>повторной</w:t>
      </w:r>
      <w:r w:rsidRPr="0044003B">
        <w:rPr>
          <w:rFonts w:eastAsia="Calibri" w:cstheme="minorHAnsi"/>
          <w:sz w:val="21"/>
          <w:szCs w:val="21"/>
          <w:lang w:eastAsia="ru-RU"/>
        </w:rPr>
        <w:t xml:space="preserve"> операции Банк обязан незамедлительно принять к исполнению подтвержденное распоряжение клиента или совершить повторную операцию, при отсутствии иных установленных законодательством Российской Федерации оснований не принимать распоряжение клиента к исполнению</w:t>
      </w:r>
      <w:r w:rsidR="0008197F" w:rsidRPr="0044003B">
        <w:rPr>
          <w:rFonts w:eastAsia="Calibri" w:cstheme="minorHAnsi"/>
          <w:sz w:val="21"/>
          <w:szCs w:val="21"/>
          <w:lang w:eastAsia="ru-RU"/>
        </w:rPr>
        <w:t xml:space="preserve"> (не совершать повторную операцию)</w:t>
      </w:r>
      <w:r w:rsidRPr="0044003B">
        <w:rPr>
          <w:rFonts w:eastAsia="Calibri" w:cstheme="minorHAnsi"/>
          <w:sz w:val="21"/>
          <w:szCs w:val="21"/>
          <w:lang w:eastAsia="ru-RU"/>
        </w:rPr>
        <w:t>.</w:t>
      </w:r>
    </w:p>
    <w:p w14:paraId="1AE612EF" w14:textId="77777777" w:rsidR="00683968" w:rsidRPr="0044003B" w:rsidRDefault="00683968" w:rsidP="00683968">
      <w:pPr>
        <w:pStyle w:val="aa"/>
        <w:ind w:left="1560"/>
        <w:jc w:val="both"/>
        <w:rPr>
          <w:rFonts w:cstheme="minorHAnsi"/>
          <w:sz w:val="21"/>
          <w:szCs w:val="21"/>
        </w:rPr>
      </w:pPr>
      <w:r w:rsidRPr="0044003B">
        <w:rPr>
          <w:rFonts w:eastAsia="Calibri" w:cstheme="minorHAnsi"/>
          <w:sz w:val="21"/>
          <w:szCs w:val="21"/>
          <w:lang w:eastAsia="ru-RU"/>
        </w:rPr>
        <w:lastRenderedPageBreak/>
        <w:t>При неполучении от Клиента подтверждения распоряжения, указанное распоряжение считается не принятым к исполнению, а при осуществлении действий по совершению клиентом повторной операции способом, не предусмотренным настоящими Правилами, повторная операция считается несовершенной.</w:t>
      </w:r>
    </w:p>
    <w:p w14:paraId="077123A9" w14:textId="77777777" w:rsidR="00683968" w:rsidRPr="0044003B" w:rsidRDefault="00683968" w:rsidP="00683968">
      <w:pPr>
        <w:pStyle w:val="aa"/>
        <w:numPr>
          <w:ilvl w:val="2"/>
          <w:numId w:val="1"/>
        </w:numPr>
        <w:ind w:left="1560" w:hanging="851"/>
        <w:jc w:val="both"/>
        <w:rPr>
          <w:rFonts w:cstheme="minorHAnsi"/>
          <w:sz w:val="21"/>
          <w:szCs w:val="21"/>
        </w:rPr>
      </w:pPr>
      <w:r w:rsidRPr="0044003B">
        <w:rPr>
          <w:rFonts w:cstheme="minorHAnsi"/>
          <w:sz w:val="21"/>
          <w:szCs w:val="21"/>
        </w:rPr>
        <w:t xml:space="preserve">Если операция имеет признаки </w:t>
      </w:r>
      <w:r w:rsidRPr="0044003B">
        <w:rPr>
          <w:rFonts w:eastAsia="Calibri" w:cstheme="minorHAnsi"/>
          <w:sz w:val="21"/>
          <w:szCs w:val="21"/>
          <w:lang w:eastAsia="ru-RU"/>
        </w:rPr>
        <w:t xml:space="preserve">осуществления перевода денежных средств без добровольного согласия Клиента, </w:t>
      </w:r>
      <w:r w:rsidRPr="0044003B">
        <w:rPr>
          <w:rFonts w:cstheme="minorHAnsi"/>
          <w:sz w:val="21"/>
          <w:szCs w:val="21"/>
        </w:rPr>
        <w:t>при</w:t>
      </w:r>
      <w:r w:rsidRPr="0044003B">
        <w:rPr>
          <w:rFonts w:eastAsia="Calibri" w:cstheme="minorHAnsi"/>
          <w:sz w:val="21"/>
          <w:szCs w:val="21"/>
          <w:lang w:eastAsia="ru-RU"/>
        </w:rPr>
        <w:t xml:space="preserve"> этом информация о получателе </w:t>
      </w:r>
      <w:r w:rsidRPr="0044003B">
        <w:rPr>
          <w:rFonts w:cstheme="minorHAnsi"/>
          <w:sz w:val="21"/>
          <w:szCs w:val="21"/>
        </w:rPr>
        <w:t>средств</w:t>
      </w:r>
      <w:r w:rsidRPr="0044003B">
        <w:rPr>
          <w:rFonts w:eastAsia="Calibri" w:cstheme="minorHAnsi"/>
          <w:sz w:val="21"/>
          <w:szCs w:val="21"/>
          <w:lang w:eastAsia="ru-RU"/>
        </w:rPr>
        <w:t xml:space="preserve"> </w:t>
      </w:r>
      <w:r w:rsidRPr="0044003B">
        <w:rPr>
          <w:rFonts w:eastAsia="Calibri" w:cstheme="minorHAnsi"/>
          <w:sz w:val="21"/>
          <w:szCs w:val="21"/>
          <w:u w:val="single"/>
          <w:lang w:eastAsia="ru-RU"/>
        </w:rPr>
        <w:t>содержится в базе данных Банка России</w:t>
      </w:r>
      <w:r w:rsidRPr="0044003B">
        <w:rPr>
          <w:rFonts w:eastAsia="Calibri" w:cstheme="minorHAnsi"/>
          <w:sz w:val="21"/>
          <w:szCs w:val="21"/>
          <w:lang w:eastAsia="ru-RU"/>
        </w:rPr>
        <w:t xml:space="preserve"> о случаях и попытках </w:t>
      </w:r>
      <w:r w:rsidRPr="0044003B">
        <w:rPr>
          <w:rFonts w:cstheme="minorHAnsi"/>
          <w:sz w:val="21"/>
          <w:szCs w:val="21"/>
        </w:rPr>
        <w:t>осуществления</w:t>
      </w:r>
      <w:r w:rsidRPr="0044003B">
        <w:rPr>
          <w:rFonts w:eastAsia="Calibri" w:cstheme="minorHAnsi"/>
          <w:sz w:val="21"/>
          <w:szCs w:val="21"/>
          <w:lang w:eastAsia="ru-RU"/>
        </w:rPr>
        <w:t xml:space="preserve"> переводов денежных средств без добровольного согласия клиента, </w:t>
      </w:r>
      <w:r w:rsidRPr="0044003B">
        <w:rPr>
          <w:rFonts w:cstheme="minorHAnsi"/>
          <w:sz w:val="21"/>
          <w:szCs w:val="21"/>
        </w:rPr>
        <w:t xml:space="preserve">Клиент обязан подтвердить распоряжение </w:t>
      </w:r>
      <w:r w:rsidRPr="0044003B">
        <w:rPr>
          <w:rFonts w:eastAsia="Calibri" w:cstheme="minorHAnsi"/>
          <w:sz w:val="21"/>
          <w:szCs w:val="21"/>
          <w:lang w:eastAsia="ru-RU"/>
        </w:rPr>
        <w:t>посредством Системы ДБО или путем обращения в Банк, представив письменное заявление по форме Банка или в свободной форме.</w:t>
      </w:r>
    </w:p>
    <w:p w14:paraId="1A71ACCA" w14:textId="77777777" w:rsidR="00683968" w:rsidRPr="0044003B" w:rsidRDefault="00683968" w:rsidP="00683968">
      <w:pPr>
        <w:pStyle w:val="aa"/>
        <w:ind w:left="1560"/>
        <w:jc w:val="both"/>
        <w:rPr>
          <w:rFonts w:eastAsia="Calibri" w:cstheme="minorHAnsi"/>
          <w:sz w:val="21"/>
          <w:szCs w:val="21"/>
          <w:lang w:eastAsia="ru-RU"/>
        </w:rPr>
      </w:pPr>
      <w:r w:rsidRPr="0044003B">
        <w:rPr>
          <w:rFonts w:eastAsia="Calibri" w:cstheme="minorHAnsi"/>
          <w:sz w:val="21"/>
          <w:szCs w:val="21"/>
          <w:lang w:eastAsia="ru-RU"/>
        </w:rPr>
        <w:t xml:space="preserve">В случае, если, несмотря на направление клиентом подтверждения распоряжения или осуществление действий по совершению повторной операции, Банк получил от Банка России информацию, содержащуюся в базе данных о случаях и попытках осуществления переводов денежных средств без добровольного согласия клиента, Банк приостанавливает прием к исполнению подтвержденного распоряжения клиента на два дня со дня направления клиентом подтверждения распоряжения или отказывает в совершении клиентом повторной операции. </w:t>
      </w:r>
    </w:p>
    <w:p w14:paraId="15FE832C" w14:textId="44296181" w:rsidR="00683968" w:rsidRPr="0044003B" w:rsidRDefault="00683968" w:rsidP="00683968">
      <w:pPr>
        <w:pStyle w:val="aa"/>
        <w:spacing w:line="240" w:lineRule="auto"/>
        <w:ind w:left="1559"/>
        <w:jc w:val="both"/>
        <w:rPr>
          <w:rFonts w:eastAsia="Calibri" w:cstheme="minorHAnsi"/>
          <w:sz w:val="21"/>
          <w:szCs w:val="21"/>
          <w:lang w:eastAsia="ru-RU"/>
        </w:rPr>
      </w:pPr>
      <w:r w:rsidRPr="0044003B">
        <w:rPr>
          <w:rFonts w:eastAsia="Calibri" w:cstheme="minorHAnsi"/>
          <w:sz w:val="21"/>
          <w:szCs w:val="21"/>
          <w:lang w:eastAsia="ru-RU"/>
        </w:rPr>
        <w:t xml:space="preserve">По истечении двух дней со дня направления клиентом подтверждения распоряжения Банк незамедлительно принимает к исполнению подтвержденное распоряжение клиента при отсутствии иных установленных законодательством РФ оснований не принимать подтвержденное распоряжение клиента к исполнению. </w:t>
      </w:r>
    </w:p>
    <w:p w14:paraId="5FFAF4E4" w14:textId="77777777" w:rsidR="00683968" w:rsidRPr="0044003B" w:rsidRDefault="00683968" w:rsidP="00683968">
      <w:pPr>
        <w:pStyle w:val="aa"/>
        <w:spacing w:line="240" w:lineRule="auto"/>
        <w:ind w:left="1559"/>
        <w:jc w:val="both"/>
        <w:rPr>
          <w:rFonts w:eastAsia="Calibri" w:cstheme="minorHAnsi"/>
          <w:sz w:val="21"/>
          <w:szCs w:val="21"/>
          <w:lang w:eastAsia="ru-RU"/>
        </w:rPr>
      </w:pPr>
      <w:r w:rsidRPr="0044003B">
        <w:rPr>
          <w:rFonts w:eastAsia="Calibri" w:cstheme="minorHAnsi"/>
          <w:sz w:val="21"/>
          <w:szCs w:val="21"/>
          <w:lang w:eastAsia="ru-RU"/>
        </w:rPr>
        <w:t>В случае отказа в совершении клиентом повторной операции по истечении двух дней со дня осуществления действий по совершению клиентом повторной операции Банк обязан совершить последующую повторную операцию клиента при отсутствии иных установленных законодательством РФ оснований не совершать последующую повторную операцию клиента.</w:t>
      </w:r>
    </w:p>
    <w:p w14:paraId="146A90FD" w14:textId="6EBCFF13" w:rsidR="00683968" w:rsidRPr="0044003B" w:rsidRDefault="00683968" w:rsidP="00683968">
      <w:pPr>
        <w:pStyle w:val="aa"/>
        <w:numPr>
          <w:ilvl w:val="2"/>
          <w:numId w:val="1"/>
        </w:numPr>
        <w:spacing w:line="240" w:lineRule="auto"/>
        <w:ind w:left="1559" w:hanging="851"/>
        <w:jc w:val="both"/>
        <w:rPr>
          <w:rFonts w:cstheme="minorHAnsi"/>
          <w:sz w:val="21"/>
          <w:szCs w:val="21"/>
        </w:rPr>
      </w:pPr>
      <w:r w:rsidRPr="0044003B">
        <w:rPr>
          <w:rFonts w:eastAsia="Calibri" w:cstheme="minorHAnsi"/>
          <w:sz w:val="21"/>
          <w:szCs w:val="21"/>
          <w:lang w:eastAsia="ru-RU"/>
        </w:rPr>
        <w:t>Действия, указанные в п.</w:t>
      </w:r>
      <w:r w:rsidR="003F137C" w:rsidRPr="0044003B">
        <w:rPr>
          <w:rFonts w:eastAsia="Calibri" w:cstheme="minorHAnsi"/>
          <w:sz w:val="21"/>
          <w:szCs w:val="21"/>
          <w:lang w:eastAsia="ru-RU"/>
        </w:rPr>
        <w:t>7</w:t>
      </w:r>
      <w:r w:rsidRPr="0044003B">
        <w:rPr>
          <w:rFonts w:eastAsia="Calibri" w:cstheme="minorHAnsi"/>
          <w:sz w:val="21"/>
          <w:szCs w:val="21"/>
          <w:lang w:eastAsia="ru-RU"/>
        </w:rPr>
        <w:t>.</w:t>
      </w:r>
      <w:r w:rsidR="00663493" w:rsidRPr="0044003B">
        <w:rPr>
          <w:rFonts w:eastAsia="Calibri" w:cstheme="minorHAnsi"/>
          <w:sz w:val="21"/>
          <w:szCs w:val="21"/>
          <w:lang w:eastAsia="ru-RU"/>
        </w:rPr>
        <w:t>4</w:t>
      </w:r>
      <w:r w:rsidRPr="0044003B">
        <w:rPr>
          <w:rFonts w:eastAsia="Calibri" w:cstheme="minorHAnsi"/>
          <w:sz w:val="21"/>
          <w:szCs w:val="21"/>
          <w:lang w:eastAsia="ru-RU"/>
        </w:rPr>
        <w:t xml:space="preserve"> настоящих Правил не </w:t>
      </w:r>
      <w:r w:rsidRPr="00A71F43">
        <w:rPr>
          <w:rFonts w:ascii="Calibri" w:eastAsia="Calibri" w:hAnsi="Calibri" w:cs="Calibri"/>
          <w:sz w:val="21"/>
          <w:szCs w:val="21"/>
          <w:lang w:eastAsia="ru-RU"/>
        </w:rPr>
        <w:t>распространя</w:t>
      </w:r>
      <w:r w:rsidR="000446D3">
        <w:rPr>
          <w:rFonts w:ascii="Calibri" w:eastAsia="Calibri" w:hAnsi="Calibri" w:cs="Calibri"/>
          <w:sz w:val="21"/>
          <w:szCs w:val="21"/>
          <w:lang w:eastAsia="ru-RU"/>
        </w:rPr>
        <w:t>ю</w:t>
      </w:r>
      <w:r w:rsidRPr="00A71F43">
        <w:rPr>
          <w:rFonts w:ascii="Calibri" w:eastAsia="Calibri" w:hAnsi="Calibri" w:cs="Calibri"/>
          <w:sz w:val="21"/>
          <w:szCs w:val="21"/>
          <w:lang w:eastAsia="ru-RU"/>
        </w:rPr>
        <w:t>тся</w:t>
      </w:r>
      <w:r w:rsidRPr="0044003B">
        <w:rPr>
          <w:rFonts w:eastAsia="Calibri" w:cstheme="minorHAnsi"/>
          <w:sz w:val="21"/>
          <w:szCs w:val="21"/>
          <w:lang w:eastAsia="ru-RU"/>
        </w:rPr>
        <w:t xml:space="preserve"> на случаи осуществления переводов </w:t>
      </w:r>
      <w:r w:rsidRPr="0044003B">
        <w:rPr>
          <w:rFonts w:cstheme="minorHAnsi"/>
          <w:sz w:val="21"/>
          <w:szCs w:val="21"/>
        </w:rPr>
        <w:t>денежных</w:t>
      </w:r>
      <w:r w:rsidRPr="0044003B">
        <w:rPr>
          <w:rFonts w:eastAsia="Calibri" w:cstheme="minorHAnsi"/>
          <w:sz w:val="21"/>
          <w:szCs w:val="21"/>
          <w:lang w:eastAsia="ru-RU"/>
        </w:rPr>
        <w:t xml:space="preserve"> средств, являющихся заработной платой и (или) иными доходами, в отношении которых статьей 99 </w:t>
      </w:r>
      <w:r w:rsidRPr="0044003B">
        <w:rPr>
          <w:rFonts w:cstheme="minorHAnsi"/>
          <w:sz w:val="21"/>
          <w:szCs w:val="21"/>
        </w:rPr>
        <w:t>Федерального</w:t>
      </w:r>
      <w:r w:rsidRPr="0044003B">
        <w:rPr>
          <w:rFonts w:eastAsia="Calibri" w:cstheme="minorHAnsi"/>
          <w:sz w:val="21"/>
          <w:szCs w:val="21"/>
          <w:lang w:eastAsia="ru-RU"/>
        </w:rPr>
        <w:t xml:space="preserve"> закона от 2 октября 2007 года </w:t>
      </w:r>
      <w:r w:rsidR="00663493" w:rsidRPr="0044003B">
        <w:rPr>
          <w:rFonts w:eastAsia="Calibri" w:cstheme="minorHAnsi"/>
          <w:sz w:val="21"/>
          <w:szCs w:val="21"/>
          <w:lang w:eastAsia="ru-RU"/>
        </w:rPr>
        <w:t>№</w:t>
      </w:r>
      <w:r w:rsidRPr="0044003B">
        <w:rPr>
          <w:rFonts w:eastAsia="Calibri" w:cstheme="minorHAnsi"/>
          <w:sz w:val="21"/>
          <w:szCs w:val="21"/>
          <w:lang w:eastAsia="ru-RU"/>
        </w:rPr>
        <w:t xml:space="preserve">229-ФЗ "Об </w:t>
      </w:r>
      <w:r w:rsidRPr="0044003B">
        <w:rPr>
          <w:rFonts w:cstheme="minorHAnsi"/>
          <w:sz w:val="21"/>
          <w:szCs w:val="21"/>
        </w:rPr>
        <w:t>исполнительном</w:t>
      </w:r>
      <w:r w:rsidRPr="0044003B">
        <w:rPr>
          <w:rFonts w:eastAsia="Calibri" w:cstheme="minorHAnsi"/>
          <w:sz w:val="21"/>
          <w:szCs w:val="21"/>
          <w:lang w:eastAsia="ru-RU"/>
        </w:rPr>
        <w:t xml:space="preserve"> производстве" </w:t>
      </w:r>
      <w:r w:rsidR="002A16B0">
        <w:rPr>
          <w:rFonts w:ascii="Calibri" w:eastAsia="Calibri" w:hAnsi="Calibri" w:cs="Calibri"/>
          <w:sz w:val="21"/>
          <w:szCs w:val="21"/>
          <w:lang w:eastAsia="ru-RU"/>
        </w:rPr>
        <w:t xml:space="preserve">(далее по тексту – Федеральный закон № 229-ФЗ) </w:t>
      </w:r>
      <w:r w:rsidRPr="0044003B">
        <w:rPr>
          <w:rFonts w:eastAsia="Calibri" w:cstheme="minorHAnsi"/>
          <w:sz w:val="21"/>
          <w:szCs w:val="21"/>
          <w:lang w:eastAsia="ru-RU"/>
        </w:rPr>
        <w:t xml:space="preserve">установлены ограничения размеров удержания, а также переводов денежных средств, являющихся доходами, на которые в соответствии со статьей 101 Федерального закона </w:t>
      </w:r>
      <w:r w:rsidR="00663493" w:rsidRPr="0044003B">
        <w:rPr>
          <w:rFonts w:eastAsia="Calibri" w:cstheme="minorHAnsi"/>
          <w:sz w:val="21"/>
          <w:szCs w:val="21"/>
          <w:lang w:eastAsia="ru-RU"/>
        </w:rPr>
        <w:t>№</w:t>
      </w:r>
      <w:r w:rsidRPr="00A71F43">
        <w:rPr>
          <w:rFonts w:ascii="Calibri" w:eastAsia="Calibri" w:hAnsi="Calibri" w:cs="Calibri"/>
          <w:sz w:val="21"/>
          <w:szCs w:val="21"/>
          <w:lang w:eastAsia="ru-RU"/>
        </w:rPr>
        <w:t>229-ФЗ</w:t>
      </w:r>
      <w:r w:rsidRPr="0044003B">
        <w:rPr>
          <w:rFonts w:eastAsia="Calibri" w:cstheme="minorHAnsi"/>
          <w:sz w:val="21"/>
          <w:szCs w:val="21"/>
          <w:lang w:eastAsia="ru-RU"/>
        </w:rPr>
        <w:t xml:space="preserve"> не может быть обращено взыскание.</w:t>
      </w:r>
    </w:p>
    <w:p w14:paraId="07221FA2" w14:textId="33227B11" w:rsidR="000D161C" w:rsidRPr="00D54C60" w:rsidRDefault="000D161C" w:rsidP="000D161C">
      <w:pPr>
        <w:pStyle w:val="aa"/>
        <w:numPr>
          <w:ilvl w:val="1"/>
          <w:numId w:val="1"/>
        </w:numPr>
        <w:ind w:left="567" w:hanging="573"/>
        <w:jc w:val="both"/>
        <w:rPr>
          <w:rFonts w:cstheme="minorHAnsi"/>
          <w:sz w:val="21"/>
          <w:szCs w:val="21"/>
        </w:rPr>
      </w:pPr>
      <w:r w:rsidRPr="0044003B">
        <w:rPr>
          <w:rFonts w:cstheme="minorHAnsi"/>
          <w:sz w:val="21"/>
          <w:szCs w:val="21"/>
        </w:rPr>
        <w:t xml:space="preserve">В случае, если Банк, обслуживающий плательщика, получает от Банка России информацию, содержащуюся в базе данных о случаях и попытках осуществления переводов денежных средств без добровольного согласия клиента, и после получения от Банка России указанной информации исполняет распоряжение Клиента об осуществлении </w:t>
      </w:r>
      <w:r w:rsidRPr="00D54C60">
        <w:rPr>
          <w:rFonts w:cstheme="minorHAnsi"/>
          <w:sz w:val="21"/>
          <w:szCs w:val="21"/>
        </w:rPr>
        <w:t>перевода денежных средств или совершает операцию с использованием платежных карт, перевод электронных денежных средств или перевод денежных средств с использованием сервиса быстрых платежей платежной системы Банка России, соответствующие признакам осуществления перевода денежных средств без добровольного согласия клиента, Банк, обслуживающий плательщика, обязан возместить Клиенту сумму перевода денежных средств или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без добровольного согласия клиента в течение 30 (тридцати) календарных дней, следующих за днем получения соответствующего заявления Клиента.</w:t>
      </w:r>
    </w:p>
    <w:p w14:paraId="3FED7F48" w14:textId="77777777" w:rsidR="00957553" w:rsidRPr="00D54C60" w:rsidRDefault="00957553" w:rsidP="00957553">
      <w:pPr>
        <w:pStyle w:val="aa"/>
        <w:ind w:left="567"/>
        <w:jc w:val="both"/>
        <w:rPr>
          <w:rFonts w:cstheme="minorHAnsi"/>
          <w:sz w:val="21"/>
          <w:szCs w:val="21"/>
        </w:rPr>
      </w:pPr>
    </w:p>
    <w:p w14:paraId="2265F961" w14:textId="77777777" w:rsidR="00957553" w:rsidRPr="00D54C60" w:rsidRDefault="00957553" w:rsidP="00957553">
      <w:pPr>
        <w:pStyle w:val="1"/>
        <w:numPr>
          <w:ilvl w:val="0"/>
          <w:numId w:val="1"/>
        </w:numPr>
        <w:ind w:left="284"/>
        <w:rPr>
          <w:rFonts w:asciiTheme="minorHAnsi" w:hAnsiTheme="minorHAnsi" w:cstheme="minorHAnsi"/>
          <w:b/>
          <w:color w:val="auto"/>
          <w:sz w:val="21"/>
          <w:szCs w:val="21"/>
        </w:rPr>
      </w:pPr>
      <w:bookmarkStart w:id="45" w:name="_Toc233039578"/>
      <w:r w:rsidRPr="00D54C60">
        <w:rPr>
          <w:rFonts w:asciiTheme="minorHAnsi" w:hAnsiTheme="minorHAnsi" w:cstheme="minorHAnsi"/>
          <w:b/>
          <w:color w:val="auto"/>
          <w:sz w:val="21"/>
          <w:szCs w:val="21"/>
        </w:rPr>
        <w:t>ПОРЯДОК РАССМОТРЕНИЯ БАНКОМ ОБРАЩЕНИЙ КЛИЕНТА</w:t>
      </w:r>
      <w:bookmarkEnd w:id="45"/>
    </w:p>
    <w:p w14:paraId="3B2BF95B" w14:textId="77777777" w:rsidR="00957553" w:rsidRPr="00D54C60" w:rsidRDefault="00957553" w:rsidP="00957553">
      <w:pPr>
        <w:pStyle w:val="aa"/>
        <w:ind w:left="567"/>
        <w:jc w:val="both"/>
        <w:rPr>
          <w:rFonts w:cstheme="minorHAnsi"/>
          <w:sz w:val="21"/>
          <w:szCs w:val="21"/>
        </w:rPr>
      </w:pPr>
    </w:p>
    <w:p w14:paraId="1FB5D622" w14:textId="77777777" w:rsidR="00957553" w:rsidRPr="00D54C60" w:rsidRDefault="00957553" w:rsidP="00957553">
      <w:pPr>
        <w:pStyle w:val="aa"/>
        <w:numPr>
          <w:ilvl w:val="1"/>
          <w:numId w:val="1"/>
        </w:numPr>
        <w:ind w:left="567" w:hanging="573"/>
        <w:jc w:val="both"/>
        <w:rPr>
          <w:rFonts w:cstheme="minorHAnsi"/>
          <w:sz w:val="21"/>
          <w:szCs w:val="21"/>
        </w:rPr>
      </w:pPr>
      <w:r w:rsidRPr="00D54C60">
        <w:rPr>
          <w:rFonts w:cstheme="minorHAnsi"/>
          <w:sz w:val="21"/>
          <w:szCs w:val="21"/>
        </w:rPr>
        <w:t xml:space="preserve">Рассмотрение обращений Клиента Банка осуществляется в соответствии с требованиями Федерального закона от 02.12.1990 №395-1 "О банках и банковской деятельности", другими федеральными законами РФ и настоящими Правилами. </w:t>
      </w:r>
    </w:p>
    <w:p w14:paraId="1DE49FA2" w14:textId="3FD85384" w:rsidR="00957553" w:rsidRPr="00D54C60" w:rsidRDefault="00957553" w:rsidP="00957553">
      <w:pPr>
        <w:pStyle w:val="aa"/>
        <w:numPr>
          <w:ilvl w:val="1"/>
          <w:numId w:val="1"/>
        </w:numPr>
        <w:ind w:left="567" w:hanging="573"/>
        <w:jc w:val="both"/>
        <w:rPr>
          <w:rFonts w:cstheme="minorHAnsi"/>
          <w:sz w:val="21"/>
          <w:szCs w:val="21"/>
        </w:rPr>
      </w:pPr>
      <w:r w:rsidRPr="00D54C60">
        <w:rPr>
          <w:rFonts w:cstheme="minorHAnsi"/>
          <w:sz w:val="21"/>
          <w:szCs w:val="21"/>
        </w:rPr>
        <w:t xml:space="preserve">Направить обращение Клиент (далее – </w:t>
      </w:r>
      <w:r w:rsidR="00D54C60" w:rsidRPr="00D54C60">
        <w:rPr>
          <w:rFonts w:cstheme="minorHAnsi"/>
          <w:sz w:val="21"/>
          <w:szCs w:val="21"/>
        </w:rPr>
        <w:t>З</w:t>
      </w:r>
      <w:r w:rsidRPr="00D54C60">
        <w:rPr>
          <w:rFonts w:cstheme="minorHAnsi"/>
          <w:sz w:val="21"/>
          <w:szCs w:val="21"/>
        </w:rPr>
        <w:t xml:space="preserve">аявитель) может посредством Системы ДБО, почтовой связи или нарочным на бумажном носителе на адрес места нахождения Банка/офиса Банка, в офисах Банка, на адрес электронной почты Банка </w:t>
      </w:r>
      <w:hyperlink r:id="rId18" w:history="1">
        <w:r w:rsidRPr="00D54C60">
          <w:rPr>
            <w:rFonts w:cstheme="minorHAnsi"/>
            <w:sz w:val="21"/>
            <w:szCs w:val="21"/>
          </w:rPr>
          <w:t>info@vlbb.ru</w:t>
        </w:r>
      </w:hyperlink>
      <w:r w:rsidRPr="00D54C60">
        <w:rPr>
          <w:rFonts w:cstheme="minorHAnsi"/>
          <w:sz w:val="21"/>
          <w:szCs w:val="21"/>
        </w:rPr>
        <w:t>.</w:t>
      </w:r>
    </w:p>
    <w:p w14:paraId="7274F518" w14:textId="14413FC3" w:rsidR="00D54C60" w:rsidRPr="00D54C60" w:rsidRDefault="00D54C60" w:rsidP="00D54C60">
      <w:pPr>
        <w:pStyle w:val="aa"/>
        <w:numPr>
          <w:ilvl w:val="1"/>
          <w:numId w:val="1"/>
        </w:numPr>
        <w:ind w:left="567" w:hanging="573"/>
        <w:jc w:val="both"/>
        <w:rPr>
          <w:rFonts w:cstheme="minorHAnsi"/>
          <w:sz w:val="21"/>
          <w:szCs w:val="21"/>
        </w:rPr>
      </w:pPr>
      <w:r w:rsidRPr="00D54C60">
        <w:rPr>
          <w:rFonts w:cstheme="minorHAnsi"/>
          <w:sz w:val="21"/>
          <w:szCs w:val="21"/>
        </w:rPr>
        <w:t>Обращение должно содержать фамилию, имя и отчество (при наличии) Заявителя, контактный телефон, предмет, суть и обстоятельства, подтверждающие обращение.</w:t>
      </w:r>
    </w:p>
    <w:p w14:paraId="2FE301DD" w14:textId="33E44446" w:rsidR="00D54C60" w:rsidRPr="00D54C60" w:rsidRDefault="00D54C60" w:rsidP="00D54C60">
      <w:pPr>
        <w:pStyle w:val="aa"/>
        <w:ind w:left="567"/>
        <w:jc w:val="both"/>
        <w:rPr>
          <w:rFonts w:cstheme="minorHAnsi"/>
          <w:sz w:val="21"/>
          <w:szCs w:val="21"/>
        </w:rPr>
      </w:pPr>
      <w:r w:rsidRPr="00D54C60">
        <w:rPr>
          <w:rFonts w:cstheme="minorHAnsi"/>
          <w:sz w:val="21"/>
          <w:szCs w:val="21"/>
        </w:rPr>
        <w:lastRenderedPageBreak/>
        <w:t>В обращении/претензии Заявителя, содержащем(-ей) требования имущественного характера и/или оспаривание проведенной операции, также должны быть указаны реквизиты документа, удостоверяющего личность.</w:t>
      </w:r>
    </w:p>
    <w:p w14:paraId="35F19D9A" w14:textId="26ED470F" w:rsidR="00D54C60" w:rsidRPr="00D54C60" w:rsidRDefault="00D54C60" w:rsidP="00D54C60">
      <w:pPr>
        <w:pStyle w:val="aa"/>
        <w:numPr>
          <w:ilvl w:val="1"/>
          <w:numId w:val="1"/>
        </w:numPr>
        <w:ind w:left="567" w:hanging="573"/>
        <w:jc w:val="both"/>
        <w:rPr>
          <w:rFonts w:cstheme="minorHAnsi"/>
          <w:sz w:val="21"/>
          <w:szCs w:val="21"/>
        </w:rPr>
      </w:pPr>
      <w:r w:rsidRPr="00D54C60">
        <w:rPr>
          <w:rFonts w:cstheme="minorHAnsi"/>
          <w:sz w:val="21"/>
          <w:szCs w:val="21"/>
        </w:rPr>
        <w:t>К обращению/претензии, связанному(-ой) с несогласием с какой-либо из совершенных операций, дополнительно должны быть приложены (при наличии их у Заявителя) документы (их копии), подтверждающие обоснованность претензии.</w:t>
      </w:r>
    </w:p>
    <w:p w14:paraId="63B4200B" w14:textId="061764E7" w:rsidR="00D54C60" w:rsidRPr="00D54C60" w:rsidRDefault="00D54C60" w:rsidP="00D54C60">
      <w:pPr>
        <w:pStyle w:val="aa"/>
        <w:numPr>
          <w:ilvl w:val="1"/>
          <w:numId w:val="1"/>
        </w:numPr>
        <w:ind w:left="567" w:hanging="573"/>
        <w:jc w:val="both"/>
        <w:rPr>
          <w:rFonts w:cstheme="minorHAnsi"/>
          <w:sz w:val="21"/>
          <w:szCs w:val="21"/>
        </w:rPr>
      </w:pPr>
      <w:r w:rsidRPr="00D54C60">
        <w:rPr>
          <w:rFonts w:cstheme="minorHAnsi"/>
          <w:sz w:val="21"/>
          <w:szCs w:val="21"/>
        </w:rPr>
        <w:t xml:space="preserve">Банк рассматривает обращение и по результатам его рассмотрения направляет Заявителю ответ на обращение в течение 15 рабочих дней со дня регистрации обращения, если иные сроки не предусмотрены другими федеральными </w:t>
      </w:r>
      <w:r w:rsidR="00712107">
        <w:rPr>
          <w:rFonts w:cstheme="minorHAnsi"/>
          <w:sz w:val="21"/>
          <w:szCs w:val="21"/>
        </w:rPr>
        <w:t>закон</w:t>
      </w:r>
      <w:r w:rsidRPr="00D54C60">
        <w:rPr>
          <w:rFonts w:cstheme="minorHAnsi"/>
          <w:sz w:val="21"/>
          <w:szCs w:val="21"/>
        </w:rPr>
        <w:t>ами РФ и настоящими Правилами.</w:t>
      </w:r>
    </w:p>
    <w:p w14:paraId="5B3CA682" w14:textId="34655E64" w:rsidR="00957553" w:rsidRPr="00D54C60" w:rsidRDefault="00957553" w:rsidP="00957553">
      <w:pPr>
        <w:pStyle w:val="aa"/>
        <w:numPr>
          <w:ilvl w:val="1"/>
          <w:numId w:val="1"/>
        </w:numPr>
        <w:ind w:left="567" w:hanging="573"/>
        <w:jc w:val="both"/>
        <w:rPr>
          <w:rFonts w:cstheme="minorHAnsi"/>
          <w:sz w:val="21"/>
          <w:szCs w:val="21"/>
        </w:rPr>
      </w:pPr>
      <w:r w:rsidRPr="00D54C60">
        <w:rPr>
          <w:rFonts w:cstheme="minorHAnsi"/>
          <w:sz w:val="21"/>
          <w:szCs w:val="21"/>
        </w:rPr>
        <w:t>В случае необходимости запроса дополнительных документов и материалов в целях объективного и всестороннего рассмотрения обращения Банк вправе продлить срок рассмотрения обращения, но не более чем на 10 рабочих дней, если иное не предусмотрено федеральными законами и настоящими Правилами. Банк уведомляет заявителя о продлении срока рассмотрения обращения с указанием обоснования такого продления, направив заявителю соответствующее уведомление.</w:t>
      </w:r>
    </w:p>
    <w:p w14:paraId="40CCB7BF" w14:textId="77777777" w:rsidR="00957553" w:rsidRPr="00D54C60" w:rsidRDefault="00957553" w:rsidP="00957553">
      <w:pPr>
        <w:pStyle w:val="aa"/>
        <w:numPr>
          <w:ilvl w:val="1"/>
          <w:numId w:val="1"/>
        </w:numPr>
        <w:ind w:left="567" w:hanging="573"/>
        <w:jc w:val="both"/>
        <w:rPr>
          <w:rFonts w:cstheme="minorHAnsi"/>
          <w:sz w:val="21"/>
          <w:szCs w:val="21"/>
        </w:rPr>
      </w:pPr>
      <w:r w:rsidRPr="00D54C60">
        <w:rPr>
          <w:rFonts w:cstheme="minorHAnsi"/>
          <w:sz w:val="21"/>
          <w:szCs w:val="21"/>
        </w:rPr>
        <w:t>Ответ на обращение, а также уведомление о регистрации,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 предусмотренным настоящими Правилами. В случае, если заявитель при направлении обращения указал способ направления ответа на обращение в форме электронного документа или на бумажном носителе, ответ на обращение будет направлен способом, указанным в обращении.</w:t>
      </w:r>
    </w:p>
    <w:p w14:paraId="08B1F128" w14:textId="77777777" w:rsidR="00957553" w:rsidRPr="00D54C60" w:rsidRDefault="00957553" w:rsidP="00957553">
      <w:pPr>
        <w:pStyle w:val="aa"/>
        <w:numPr>
          <w:ilvl w:val="1"/>
          <w:numId w:val="1"/>
        </w:numPr>
        <w:ind w:left="567" w:hanging="573"/>
        <w:jc w:val="both"/>
        <w:rPr>
          <w:rFonts w:cstheme="minorHAnsi"/>
          <w:sz w:val="21"/>
          <w:szCs w:val="21"/>
        </w:rPr>
      </w:pPr>
      <w:r w:rsidRPr="00D54C60">
        <w:rPr>
          <w:rFonts w:cstheme="minorHAnsi"/>
          <w:sz w:val="21"/>
          <w:szCs w:val="21"/>
        </w:rPr>
        <w:t xml:space="preserve">Ответ на </w:t>
      </w:r>
      <w:proofErr w:type="gramStart"/>
      <w:r w:rsidRPr="00D54C60">
        <w:rPr>
          <w:rFonts w:cstheme="minorHAnsi"/>
          <w:sz w:val="21"/>
          <w:szCs w:val="21"/>
        </w:rPr>
        <w:t>обращение по существу</w:t>
      </w:r>
      <w:proofErr w:type="gramEnd"/>
      <w:r w:rsidRPr="00D54C60">
        <w:rPr>
          <w:rFonts w:cstheme="minorHAnsi"/>
          <w:sz w:val="21"/>
          <w:szCs w:val="21"/>
        </w:rPr>
        <w:t xml:space="preserve"> не дается Банком в следующих случаях:</w:t>
      </w:r>
    </w:p>
    <w:p w14:paraId="2D7D4C0C" w14:textId="77777777" w:rsidR="00957553" w:rsidRPr="00D54C60" w:rsidRDefault="00957553" w:rsidP="00D54C60">
      <w:pPr>
        <w:pStyle w:val="aa"/>
        <w:widowControl w:val="0"/>
        <w:numPr>
          <w:ilvl w:val="0"/>
          <w:numId w:val="24"/>
        </w:numPr>
        <w:autoSpaceDE w:val="0"/>
        <w:autoSpaceDN w:val="0"/>
        <w:spacing w:after="0" w:line="240" w:lineRule="auto"/>
        <w:ind w:left="1134" w:hanging="357"/>
        <w:contextualSpacing w:val="0"/>
        <w:jc w:val="both"/>
        <w:rPr>
          <w:rFonts w:cstheme="minorHAnsi"/>
          <w:sz w:val="21"/>
          <w:szCs w:val="21"/>
        </w:rPr>
      </w:pPr>
      <w:r w:rsidRPr="00D54C60">
        <w:rPr>
          <w:rFonts w:cstheme="minorHAnsi"/>
          <w:sz w:val="21"/>
          <w:szCs w:val="21"/>
        </w:rPr>
        <w:t>в обращении не указан адрес, по которому должен быть направлен ответ;</w:t>
      </w:r>
    </w:p>
    <w:p w14:paraId="3ADB2AE5" w14:textId="77777777" w:rsidR="00957553" w:rsidRPr="00D54C60" w:rsidRDefault="00957553" w:rsidP="00D54C60">
      <w:pPr>
        <w:pStyle w:val="aa"/>
        <w:widowControl w:val="0"/>
        <w:numPr>
          <w:ilvl w:val="0"/>
          <w:numId w:val="24"/>
        </w:numPr>
        <w:autoSpaceDE w:val="0"/>
        <w:autoSpaceDN w:val="0"/>
        <w:spacing w:after="0" w:line="240" w:lineRule="auto"/>
        <w:ind w:left="1134" w:hanging="357"/>
        <w:contextualSpacing w:val="0"/>
        <w:jc w:val="both"/>
        <w:rPr>
          <w:rFonts w:cstheme="minorHAnsi"/>
          <w:sz w:val="21"/>
          <w:szCs w:val="21"/>
        </w:rPr>
      </w:pPr>
      <w:r w:rsidRPr="00D54C60">
        <w:rPr>
          <w:rFonts w:cstheme="minorHAnsi"/>
          <w:sz w:val="21"/>
          <w:szCs w:val="21"/>
        </w:rPr>
        <w:t>в обращении не указана фамилия (наименование) заявителя;</w:t>
      </w:r>
    </w:p>
    <w:p w14:paraId="0509786C" w14:textId="77777777" w:rsidR="00957553" w:rsidRPr="00D54C60" w:rsidRDefault="00957553" w:rsidP="00D54C60">
      <w:pPr>
        <w:pStyle w:val="aa"/>
        <w:widowControl w:val="0"/>
        <w:numPr>
          <w:ilvl w:val="0"/>
          <w:numId w:val="24"/>
        </w:numPr>
        <w:autoSpaceDE w:val="0"/>
        <w:autoSpaceDN w:val="0"/>
        <w:spacing w:after="0" w:line="240" w:lineRule="auto"/>
        <w:ind w:left="1134" w:hanging="357"/>
        <w:contextualSpacing w:val="0"/>
        <w:jc w:val="both"/>
        <w:rPr>
          <w:rFonts w:cstheme="minorHAnsi"/>
          <w:sz w:val="21"/>
          <w:szCs w:val="21"/>
        </w:rPr>
      </w:pPr>
      <w:r w:rsidRPr="00D54C60">
        <w:rPr>
          <w:rFonts w:cstheme="minorHAnsi"/>
          <w:sz w:val="21"/>
          <w:szCs w:val="21"/>
        </w:rPr>
        <w:t>в обращении содержатся нецензурные либо оскорбительные выражения, угрозы имуществу кредитной организации, угрозы жизни, здоровью и имуществу работника кредитной организации, а также членов его семьи;</w:t>
      </w:r>
    </w:p>
    <w:p w14:paraId="575D89EB" w14:textId="77777777" w:rsidR="00957553" w:rsidRPr="00D54C60" w:rsidRDefault="00957553" w:rsidP="00D54C60">
      <w:pPr>
        <w:pStyle w:val="aa"/>
        <w:widowControl w:val="0"/>
        <w:numPr>
          <w:ilvl w:val="0"/>
          <w:numId w:val="24"/>
        </w:numPr>
        <w:autoSpaceDE w:val="0"/>
        <w:autoSpaceDN w:val="0"/>
        <w:spacing w:after="0" w:line="240" w:lineRule="auto"/>
        <w:ind w:left="1134" w:hanging="357"/>
        <w:contextualSpacing w:val="0"/>
        <w:jc w:val="both"/>
        <w:rPr>
          <w:rFonts w:cstheme="minorHAnsi"/>
          <w:sz w:val="21"/>
          <w:szCs w:val="21"/>
        </w:rPr>
      </w:pPr>
      <w:r w:rsidRPr="00D54C60">
        <w:rPr>
          <w:rFonts w:cstheme="minorHAnsi"/>
          <w:sz w:val="21"/>
          <w:szCs w:val="21"/>
        </w:rPr>
        <w:t>текст обращения не поддается прочтению;</w:t>
      </w:r>
    </w:p>
    <w:p w14:paraId="3A80EF89" w14:textId="77777777" w:rsidR="00957553" w:rsidRPr="00D54C60" w:rsidRDefault="00957553" w:rsidP="00D54C60">
      <w:pPr>
        <w:pStyle w:val="aa"/>
        <w:widowControl w:val="0"/>
        <w:numPr>
          <w:ilvl w:val="0"/>
          <w:numId w:val="24"/>
        </w:numPr>
        <w:autoSpaceDE w:val="0"/>
        <w:autoSpaceDN w:val="0"/>
        <w:spacing w:after="0" w:line="240" w:lineRule="auto"/>
        <w:ind w:left="1134" w:hanging="357"/>
        <w:contextualSpacing w:val="0"/>
        <w:rPr>
          <w:rFonts w:cstheme="minorHAnsi"/>
          <w:sz w:val="21"/>
          <w:szCs w:val="21"/>
        </w:rPr>
      </w:pPr>
      <w:r w:rsidRPr="00D54C60">
        <w:rPr>
          <w:rFonts w:cstheme="minorHAnsi"/>
          <w:sz w:val="21"/>
          <w:szCs w:val="21"/>
        </w:rPr>
        <w:t>текст обращения не позволяет определить его суть.</w:t>
      </w:r>
    </w:p>
    <w:p w14:paraId="0AD8828B" w14:textId="4A86B102" w:rsidR="00D54C60" w:rsidRPr="00D54C60" w:rsidRDefault="00D54C60" w:rsidP="00D54C60">
      <w:pPr>
        <w:pStyle w:val="aa"/>
        <w:ind w:left="567"/>
        <w:jc w:val="both"/>
        <w:rPr>
          <w:rFonts w:cstheme="minorHAnsi"/>
          <w:sz w:val="21"/>
          <w:szCs w:val="21"/>
        </w:rPr>
      </w:pPr>
      <w:r w:rsidRPr="00D54C60">
        <w:rPr>
          <w:rFonts w:cstheme="minorHAnsi"/>
          <w:sz w:val="21"/>
          <w:szCs w:val="21"/>
        </w:rPr>
        <w:t xml:space="preserve">Если в указанных случаях Банк принимает решение оставить обращение/претензию без ответа по существу, Банк уведомляет Клиента об этом решении в течение пяти рабочих дней со дня получения обращения/претензии способом, указанным в п. 8.7 </w:t>
      </w:r>
      <w:r w:rsidR="00B62F21">
        <w:rPr>
          <w:rFonts w:cstheme="minorHAnsi"/>
          <w:sz w:val="21"/>
          <w:szCs w:val="21"/>
        </w:rPr>
        <w:t xml:space="preserve">настоящих </w:t>
      </w:r>
      <w:r w:rsidRPr="00D54C60">
        <w:rPr>
          <w:rFonts w:cstheme="minorHAnsi"/>
          <w:sz w:val="21"/>
          <w:szCs w:val="21"/>
        </w:rPr>
        <w:t>Правил, с указанием причин невозможности рассмотрения обращения/претензии по существу.</w:t>
      </w:r>
    </w:p>
    <w:p w14:paraId="7F723B93" w14:textId="319060A6" w:rsidR="00957553" w:rsidRPr="00D54C60" w:rsidRDefault="00957553" w:rsidP="00957553">
      <w:pPr>
        <w:pStyle w:val="aa"/>
        <w:numPr>
          <w:ilvl w:val="1"/>
          <w:numId w:val="1"/>
        </w:numPr>
        <w:ind w:left="567" w:hanging="573"/>
        <w:jc w:val="both"/>
        <w:rPr>
          <w:rFonts w:cstheme="minorHAnsi"/>
          <w:sz w:val="21"/>
          <w:szCs w:val="21"/>
        </w:rPr>
      </w:pPr>
      <w:r w:rsidRPr="00D54C60">
        <w:rPr>
          <w:rFonts w:cstheme="minorHAnsi"/>
          <w:sz w:val="21"/>
          <w:szCs w:val="21"/>
        </w:rPr>
        <w:t>В случае, если в обращении содержится вопрос, на который заявителю неоднократно давались ответы по существу в связи с ранее направляемыми им обращениями, и при этом не приводятся новые доводы или обстоятельства, Банк вправе самостоятельно принять решение о безосновательности очередного обращения и прекращении переписки с заявителем по данному вопросу. Об этом решении заявитель уведомляется в порядке, предусмотренном настоящими Правилами.</w:t>
      </w:r>
    </w:p>
    <w:p w14:paraId="6AD9DD1B" w14:textId="7683F59E" w:rsidR="00D54C60" w:rsidRDefault="00D54C60" w:rsidP="00D54C60">
      <w:pPr>
        <w:pStyle w:val="aa"/>
        <w:numPr>
          <w:ilvl w:val="1"/>
          <w:numId w:val="1"/>
        </w:numPr>
        <w:ind w:left="567" w:hanging="573"/>
        <w:jc w:val="both"/>
        <w:rPr>
          <w:rFonts w:cstheme="minorHAnsi"/>
          <w:sz w:val="21"/>
          <w:szCs w:val="21"/>
        </w:rPr>
      </w:pPr>
      <w:r w:rsidRPr="00D54C60">
        <w:rPr>
          <w:rFonts w:cstheme="minorHAnsi"/>
          <w:sz w:val="21"/>
          <w:szCs w:val="21"/>
        </w:rPr>
        <w:t xml:space="preserve">Банк вправе запросить у </w:t>
      </w:r>
      <w:r>
        <w:rPr>
          <w:rFonts w:cstheme="minorHAnsi"/>
          <w:sz w:val="21"/>
          <w:szCs w:val="21"/>
        </w:rPr>
        <w:t>Заявителя</w:t>
      </w:r>
      <w:r w:rsidRPr="00D54C60">
        <w:rPr>
          <w:rFonts w:cstheme="minorHAnsi"/>
          <w:sz w:val="21"/>
          <w:szCs w:val="21"/>
        </w:rPr>
        <w:t xml:space="preserve">, а </w:t>
      </w:r>
      <w:r>
        <w:rPr>
          <w:rFonts w:cstheme="minorHAnsi"/>
          <w:sz w:val="21"/>
          <w:szCs w:val="21"/>
        </w:rPr>
        <w:t>Заявитель</w:t>
      </w:r>
      <w:r w:rsidRPr="00D54C60">
        <w:rPr>
          <w:rFonts w:cstheme="minorHAnsi"/>
          <w:sz w:val="21"/>
          <w:szCs w:val="21"/>
        </w:rPr>
        <w:t xml:space="preserve"> обязан предоставить Банку по его запросу дополнительные документы и информацию, необходимые для рассмотрения обращения/претензии, заявления о несогласии с операцией.</w:t>
      </w:r>
    </w:p>
    <w:p w14:paraId="2D987C02" w14:textId="3A2378DE" w:rsidR="00D54C60" w:rsidRPr="00D54C60" w:rsidRDefault="00D54C60" w:rsidP="00D54C60">
      <w:pPr>
        <w:pStyle w:val="aa"/>
        <w:numPr>
          <w:ilvl w:val="1"/>
          <w:numId w:val="1"/>
        </w:numPr>
        <w:ind w:left="567" w:hanging="573"/>
        <w:jc w:val="both"/>
        <w:rPr>
          <w:rFonts w:cstheme="minorHAnsi"/>
          <w:sz w:val="21"/>
          <w:szCs w:val="21"/>
        </w:rPr>
      </w:pPr>
      <w:r w:rsidRPr="00D54C60">
        <w:rPr>
          <w:rFonts w:cstheme="minorHAnsi"/>
          <w:sz w:val="21"/>
          <w:szCs w:val="21"/>
        </w:rPr>
        <w:t>В случае невозможности достичь согласия Сторон по возникшим разногласиям во внесудебном порядке путем переговоров/переписки, такие споры подлежат урегулированию в соответствии с законодательством Российской Федерации.</w:t>
      </w:r>
    </w:p>
    <w:p w14:paraId="54A12B3F" w14:textId="77777777" w:rsidR="00630905" w:rsidRPr="00321AE5" w:rsidRDefault="00245B38" w:rsidP="001A24C8">
      <w:pPr>
        <w:pStyle w:val="1"/>
        <w:numPr>
          <w:ilvl w:val="0"/>
          <w:numId w:val="1"/>
        </w:numPr>
        <w:ind w:left="284"/>
        <w:rPr>
          <w:rFonts w:asciiTheme="minorHAnsi" w:hAnsiTheme="minorHAnsi" w:cstheme="minorHAnsi"/>
          <w:b/>
          <w:color w:val="auto"/>
          <w:sz w:val="21"/>
          <w:szCs w:val="21"/>
        </w:rPr>
      </w:pPr>
      <w:bookmarkStart w:id="46" w:name="_Toc233039579"/>
      <w:bookmarkStart w:id="47" w:name="_Toc207359433"/>
      <w:r w:rsidRPr="00321AE5">
        <w:rPr>
          <w:rFonts w:asciiTheme="minorHAnsi" w:hAnsiTheme="minorHAnsi" w:cstheme="minorHAnsi"/>
          <w:b/>
          <w:color w:val="auto"/>
          <w:sz w:val="21"/>
          <w:szCs w:val="21"/>
        </w:rPr>
        <w:t>ОТВЕТСТВЕННОСТЬ СТОРОН</w:t>
      </w:r>
      <w:bookmarkEnd w:id="46"/>
      <w:bookmarkEnd w:id="47"/>
      <w:r w:rsidRPr="00321AE5">
        <w:rPr>
          <w:rFonts w:asciiTheme="minorHAnsi" w:hAnsiTheme="minorHAnsi" w:cstheme="minorHAnsi"/>
          <w:b/>
          <w:color w:val="auto"/>
          <w:sz w:val="21"/>
          <w:szCs w:val="21"/>
        </w:rPr>
        <w:t xml:space="preserve"> </w:t>
      </w:r>
    </w:p>
    <w:p w14:paraId="4604E874" w14:textId="77777777" w:rsidR="00003A39" w:rsidRPr="00321AE5" w:rsidRDefault="00245B38" w:rsidP="001A24C8">
      <w:pPr>
        <w:pStyle w:val="aa"/>
        <w:numPr>
          <w:ilvl w:val="1"/>
          <w:numId w:val="1"/>
        </w:numPr>
        <w:ind w:left="567" w:hanging="567"/>
        <w:jc w:val="both"/>
        <w:rPr>
          <w:rFonts w:cstheme="minorHAnsi"/>
          <w:sz w:val="21"/>
          <w:szCs w:val="21"/>
        </w:rPr>
      </w:pPr>
      <w:r w:rsidRPr="00321AE5">
        <w:rPr>
          <w:rFonts w:cstheme="minorHAnsi"/>
          <w:sz w:val="21"/>
          <w:szCs w:val="21"/>
        </w:rPr>
        <w:t xml:space="preserve">Стороны несут ответственность за ненадлежащее исполнение своих обязанностей в соответствии с законодательством Российской Федерации, условиями Договора и заключенных в его рамках Договоров банковских продуктов.  </w:t>
      </w:r>
    </w:p>
    <w:p w14:paraId="45567871" w14:textId="77777777" w:rsidR="00003A39"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Банк не контролирует указанный Клиентом в качестве ОНМТ номер тел</w:t>
      </w:r>
      <w:r w:rsidR="00630905" w:rsidRPr="00321AE5">
        <w:rPr>
          <w:rFonts w:cstheme="minorHAnsi"/>
          <w:sz w:val="21"/>
          <w:szCs w:val="21"/>
        </w:rPr>
        <w:t xml:space="preserve">ефона на принадлежность самому </w:t>
      </w:r>
      <w:r w:rsidRPr="00321AE5">
        <w:rPr>
          <w:rFonts w:cstheme="minorHAnsi"/>
          <w:sz w:val="21"/>
          <w:szCs w:val="21"/>
        </w:rPr>
        <w:t xml:space="preserve">Клиенту (регистрацию телефона на имя Клиента у оператора сотовой связи). Банк не несет ответственности по претензиям лиц – владельцев номеров мобильных телефонов, если такой телефон был сообщен Клиентом в Банк. Клиент несет ответственность за актуальность переданной Банку информации о номере своего мобильного телефона, своевременное уведомление Банка о его изменении, и риски по его компрометации. Клиент подтверждает, что указывает номер своего мобильного телефона и что он является единственным пользователем данного телефона. Для предупреждения рисков по компрометации номера мобильного телефона необходимо: </w:t>
      </w:r>
    </w:p>
    <w:p w14:paraId="215759C6"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lastRenderedPageBreak/>
        <w:t xml:space="preserve">не использовать в качестве ОНМТ номер телефона/SIM-карту, принадлежащие третьим лицам, или приобретенные Клиентом без предоставления Документа, удостоверяющего личность; </w:t>
      </w:r>
    </w:p>
    <w:p w14:paraId="2F1BC8CA"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устанавливать пароль на блокировку экрана мобильного телефона; </w:t>
      </w:r>
    </w:p>
    <w:p w14:paraId="57F2A846" w14:textId="77777777" w:rsidR="00245B38"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не передавать телефон третьим лицам; </w:t>
      </w:r>
    </w:p>
    <w:p w14:paraId="132E7CCB" w14:textId="77777777" w:rsidR="004A66A1"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в случае утери телефона/SIM-карты незамедлительно уведомить Банк о возможной компрометации ОНМТ; </w:t>
      </w:r>
    </w:p>
    <w:p w14:paraId="797638C8" w14:textId="77777777" w:rsidR="004A66A1"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при изменении ОНМТ, своевременно сообщить об этом в Банк. </w:t>
      </w:r>
    </w:p>
    <w:p w14:paraId="476D43F9"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Банк не несет ответственности, если операции по Счету задерживаются в результате ошибок Клиента и/или третьих лиц, допущенных при заполнении платежных реквизитов получателя при оформлении Клиентом и/или третьими лицами поручения (распоряжения) на перечисление денежных средств со Счета и других задержек, возникших не по вине Банка.  </w:t>
      </w:r>
    </w:p>
    <w:p w14:paraId="45D56FEA" w14:textId="77777777" w:rsidR="00365830"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В случае возникновения форс-мажорных обстоятельств (стихийных бедствий, аварий, пожаров, массовых беспорядков, повреждений линий связи, забастовок, революций, войн, военных операций любого характера, блокад, противоправных и иных действий третьих лиц, вступления в силу законодательных актов, постановлений и распоряжений государственных органов власти, а также изменение действующего законодательства и иные ограничения экономического и политического характера, препятствующие выполнению Клиентом и Банком обязательств по Договору), а также других обстоятельств, не зависящих от воли Клиента и Банка и препятствующих выполнению ими своих обязательств по Договору, Договорам банковских продуктов, Стороны освобождаются от ответственности за неисполнение или ненадлежащее исполнение взятых на себя обязательств в рамках Договора, Договора </w:t>
      </w:r>
      <w:r w:rsidR="009C7834" w:rsidRPr="00321AE5">
        <w:rPr>
          <w:rFonts w:cstheme="minorHAnsi"/>
          <w:sz w:val="21"/>
          <w:szCs w:val="21"/>
        </w:rPr>
        <w:t>Банковского продукта</w:t>
      </w:r>
      <w:r w:rsidRPr="00321AE5">
        <w:rPr>
          <w:rFonts w:cstheme="minorHAnsi"/>
          <w:sz w:val="21"/>
          <w:szCs w:val="21"/>
        </w:rPr>
        <w:t xml:space="preserve">. </w:t>
      </w:r>
    </w:p>
    <w:p w14:paraId="28333049" w14:textId="77777777" w:rsidR="00365830" w:rsidRPr="00321AE5" w:rsidRDefault="00245B38" w:rsidP="00365830">
      <w:pPr>
        <w:pStyle w:val="aa"/>
        <w:ind w:left="567"/>
        <w:jc w:val="both"/>
        <w:rPr>
          <w:rFonts w:cstheme="minorHAnsi"/>
          <w:sz w:val="21"/>
          <w:szCs w:val="21"/>
        </w:rPr>
      </w:pPr>
      <w:r w:rsidRPr="00321AE5">
        <w:rPr>
          <w:rFonts w:cstheme="minorHAnsi"/>
          <w:sz w:val="21"/>
          <w:szCs w:val="21"/>
        </w:rPr>
        <w:t xml:space="preserve">При возникновении обстоятельств непреодолимой силы Сторона Договора, Договора </w:t>
      </w:r>
      <w:r w:rsidR="009C7834" w:rsidRPr="00321AE5">
        <w:rPr>
          <w:rFonts w:cstheme="minorHAnsi"/>
          <w:sz w:val="21"/>
          <w:szCs w:val="21"/>
        </w:rPr>
        <w:t>Банковского продукта</w:t>
      </w:r>
      <w:r w:rsidRPr="00321AE5">
        <w:rPr>
          <w:rFonts w:cstheme="minorHAnsi"/>
          <w:sz w:val="21"/>
          <w:szCs w:val="21"/>
        </w:rPr>
        <w:t xml:space="preserve"> должна в течение 3 (трех) рабочих дней проинформировать другую Сторону в письменном виде или посредством использования всех доступных каналов связи о невозможности исполнения своих обязательств по Договору, Договору </w:t>
      </w:r>
      <w:r w:rsidR="009C7834" w:rsidRPr="00321AE5">
        <w:rPr>
          <w:rFonts w:cstheme="minorHAnsi"/>
          <w:sz w:val="21"/>
          <w:szCs w:val="21"/>
        </w:rPr>
        <w:t>Банковского продукта</w:t>
      </w:r>
      <w:r w:rsidRPr="00321AE5">
        <w:rPr>
          <w:rFonts w:cstheme="minorHAnsi"/>
          <w:sz w:val="21"/>
          <w:szCs w:val="21"/>
        </w:rPr>
        <w:t xml:space="preserve">. </w:t>
      </w:r>
    </w:p>
    <w:p w14:paraId="4ED036E9" w14:textId="77777777" w:rsidR="004A66A1" w:rsidRPr="00321AE5" w:rsidRDefault="00245B38" w:rsidP="00365830">
      <w:pPr>
        <w:pStyle w:val="aa"/>
        <w:ind w:left="567"/>
        <w:jc w:val="both"/>
        <w:rPr>
          <w:rFonts w:cstheme="minorHAnsi"/>
          <w:sz w:val="21"/>
          <w:szCs w:val="21"/>
        </w:rPr>
      </w:pPr>
      <w:r w:rsidRPr="00321AE5">
        <w:rPr>
          <w:rFonts w:cstheme="minorHAnsi"/>
          <w:sz w:val="21"/>
          <w:szCs w:val="21"/>
        </w:rPr>
        <w:t>Не</w:t>
      </w:r>
      <w:r w:rsidR="007C40D4" w:rsidRPr="00321AE5">
        <w:rPr>
          <w:rFonts w:cstheme="minorHAnsi"/>
          <w:sz w:val="21"/>
          <w:szCs w:val="21"/>
        </w:rPr>
        <w:t xml:space="preserve"> </w:t>
      </w:r>
      <w:r w:rsidRPr="00321AE5">
        <w:rPr>
          <w:rFonts w:cstheme="minorHAnsi"/>
          <w:sz w:val="21"/>
          <w:szCs w:val="21"/>
        </w:rPr>
        <w:t xml:space="preserve">уведомление или несвоевременное уведомление лишает Сторону права ссылаться на любое из перечисленных выше обстоятельств. </w:t>
      </w:r>
    </w:p>
    <w:p w14:paraId="24D7730B"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Если любое из вышеуказанных обстоятельств непосредственно повлияло на исполнение обязательств в сроки, установленные Договором </w:t>
      </w:r>
      <w:r w:rsidR="009C7834" w:rsidRPr="00321AE5">
        <w:rPr>
          <w:rFonts w:cstheme="minorHAnsi"/>
          <w:sz w:val="21"/>
          <w:szCs w:val="21"/>
        </w:rPr>
        <w:t>Банковского продукта</w:t>
      </w:r>
      <w:r w:rsidRPr="00321AE5">
        <w:rPr>
          <w:rFonts w:cstheme="minorHAnsi"/>
          <w:sz w:val="21"/>
          <w:szCs w:val="21"/>
        </w:rPr>
        <w:t xml:space="preserve">, то эти сроки соразмерно отодвигаются на время действия соответствующего форс-мажорного обстоятельств. </w:t>
      </w:r>
    </w:p>
    <w:p w14:paraId="78654422"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Банк не несет ответственность за ситуации, находящиеся вне сферы его контроля и связанные со сбоями в работе внешних систем оплаты, расчетов, обработки и передачи данных.  </w:t>
      </w:r>
    </w:p>
    <w:p w14:paraId="5FF3D611"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Банк не несет ответственность за какие-либо неудобства, причиненные Клиенту, и убытки, причиненные владельцу Счета, вследствие отказа в обслуживании или технического сбоя при обслуживании в Торгово</w:t>
      </w:r>
      <w:r w:rsidR="004A66A1" w:rsidRPr="00321AE5">
        <w:rPr>
          <w:rFonts w:cstheme="minorHAnsi"/>
          <w:sz w:val="21"/>
          <w:szCs w:val="21"/>
        </w:rPr>
        <w:t>-</w:t>
      </w:r>
      <w:r w:rsidRPr="00321AE5">
        <w:rPr>
          <w:rFonts w:cstheme="minorHAnsi"/>
          <w:sz w:val="21"/>
          <w:szCs w:val="21"/>
        </w:rPr>
        <w:t xml:space="preserve">сервисном предприятии, Пункте выдачи наличных денежных средств или Банкомате по причинам, не зависящим от Банка. </w:t>
      </w:r>
    </w:p>
    <w:p w14:paraId="286844FC" w14:textId="77777777" w:rsidR="00A22F50" w:rsidRPr="00321AE5" w:rsidRDefault="00A22F50" w:rsidP="001A24C8">
      <w:pPr>
        <w:pStyle w:val="aa"/>
        <w:numPr>
          <w:ilvl w:val="1"/>
          <w:numId w:val="1"/>
        </w:numPr>
        <w:ind w:left="567" w:hanging="573"/>
        <w:jc w:val="both"/>
        <w:rPr>
          <w:rFonts w:cstheme="minorHAnsi"/>
          <w:sz w:val="21"/>
          <w:szCs w:val="21"/>
        </w:rPr>
      </w:pPr>
      <w:r w:rsidRPr="00321AE5">
        <w:rPr>
          <w:rFonts w:cstheme="minorHAnsi"/>
          <w:sz w:val="21"/>
          <w:szCs w:val="21"/>
        </w:rPr>
        <w:t>Банк не вмешивается в договорные отношения Клиентов. Взаимные претензии между Клиентом и его контрагентом, кроме возникших по вине Банка, решаются в установленном законодательством РФ порядке без участия Банка.</w:t>
      </w:r>
    </w:p>
    <w:p w14:paraId="432B4639" w14:textId="77777777" w:rsidR="00A22F50" w:rsidRPr="00321AE5" w:rsidRDefault="00A22F50" w:rsidP="001A24C8">
      <w:pPr>
        <w:pStyle w:val="aa"/>
        <w:numPr>
          <w:ilvl w:val="1"/>
          <w:numId w:val="1"/>
        </w:numPr>
        <w:ind w:left="567" w:hanging="573"/>
        <w:jc w:val="both"/>
        <w:rPr>
          <w:rFonts w:cstheme="minorHAnsi"/>
          <w:sz w:val="21"/>
          <w:szCs w:val="21"/>
        </w:rPr>
      </w:pPr>
      <w:r w:rsidRPr="00321AE5">
        <w:rPr>
          <w:rFonts w:cstheme="minorHAnsi"/>
          <w:sz w:val="21"/>
          <w:szCs w:val="21"/>
        </w:rPr>
        <w:t>Банк не несет ответственность за ошибочное зачисление (не зачисление) сумм, связанное с неправильным указанием Клиентом реквизитов получателя средств в распоряжении и/или в платежных документах (в случае использования Системы ДБО).</w:t>
      </w:r>
    </w:p>
    <w:p w14:paraId="6E31C7E7" w14:textId="77777777" w:rsidR="0094707B" w:rsidRPr="00321AE5" w:rsidRDefault="0094707B"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В случае неуведомления Банка об ошибочно зачисленных суммах на Счет Клиента </w:t>
      </w:r>
      <w:r w:rsidR="001637F0" w:rsidRPr="00321AE5">
        <w:rPr>
          <w:rFonts w:cstheme="minorHAnsi"/>
          <w:sz w:val="21"/>
          <w:szCs w:val="21"/>
        </w:rPr>
        <w:t>не позднее рабочего дня, следующего за днем получения выписки</w:t>
      </w:r>
      <w:r w:rsidR="007B51A5" w:rsidRPr="00321AE5">
        <w:rPr>
          <w:rFonts w:cstheme="minorHAnsi"/>
          <w:sz w:val="21"/>
          <w:szCs w:val="21"/>
        </w:rPr>
        <w:t xml:space="preserve"> о движении денежных средств</w:t>
      </w:r>
      <w:r w:rsidRPr="00321AE5">
        <w:rPr>
          <w:rFonts w:cstheme="minorHAnsi"/>
          <w:sz w:val="21"/>
          <w:szCs w:val="21"/>
        </w:rPr>
        <w:t>, Клиент несет ответственность за пользование этими средствами в порядке и размере, предусмотренном действующим Законодательством</w:t>
      </w:r>
      <w:r w:rsidR="007B51A5" w:rsidRPr="00321AE5">
        <w:rPr>
          <w:rFonts w:cstheme="minorHAnsi"/>
          <w:sz w:val="21"/>
          <w:szCs w:val="21"/>
        </w:rPr>
        <w:t xml:space="preserve"> РФ</w:t>
      </w:r>
      <w:r w:rsidRPr="00321AE5">
        <w:rPr>
          <w:rFonts w:cstheme="minorHAnsi"/>
          <w:sz w:val="21"/>
          <w:szCs w:val="21"/>
        </w:rPr>
        <w:t>.</w:t>
      </w:r>
    </w:p>
    <w:p w14:paraId="06CEE8E6"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Банк не несет ответственности за последствия исполнения поручений (распоряжений) на осуществление операций по Счету, выданных неуполномоченными лицами, в тех случаях, когда с использованием предусмотренных процедур Банк не мог установить факта выдачи поручения (распоряжения) неуполномоченными лицами.  Риск убытков при этом возлагается на Клиента. </w:t>
      </w:r>
    </w:p>
    <w:p w14:paraId="4AC97C52"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Банк не несет ответственности за последствия, убытки, возникшие в результате использования третьими лицами Кодового слова (в случае его установки к Счету Клиента), а также иных Средств доступа, ставших известным третьему лицу не по вине Банка. </w:t>
      </w:r>
    </w:p>
    <w:p w14:paraId="2EB33B8B"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До момента извещения Банка об утрате</w:t>
      </w:r>
      <w:r w:rsidR="004C7BBC" w:rsidRPr="00321AE5">
        <w:rPr>
          <w:rFonts w:cstheme="minorHAnsi"/>
          <w:sz w:val="21"/>
          <w:szCs w:val="21"/>
        </w:rPr>
        <w:t>/компрометации</w:t>
      </w:r>
      <w:r w:rsidRPr="00321AE5">
        <w:rPr>
          <w:rFonts w:cstheme="minorHAnsi"/>
          <w:sz w:val="21"/>
          <w:szCs w:val="21"/>
        </w:rPr>
        <w:t xml:space="preserve"> Кодового слова, а также иных Средств доступа и/или Карты Клиент несет ответственность за все операции по Счетам, совершенные иными лицами с ведома или без ведома Клиента. </w:t>
      </w:r>
    </w:p>
    <w:p w14:paraId="2D001099"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lastRenderedPageBreak/>
        <w:t xml:space="preserve">Банк не несет ответственности в случае, если информация о Счетах, Средствах доступа или проведенных Клиентом операциях станет известной третьим лицам в результате прослушивания или перехвата каналов связи во время их использования, либо в результате недобросовестного выполнения Клиентом условий хранения и использования Средств доступа. </w:t>
      </w:r>
    </w:p>
    <w:p w14:paraId="768993E5" w14:textId="77777777" w:rsidR="007B51A5" w:rsidRPr="00321AE5" w:rsidRDefault="007B51A5" w:rsidP="001A24C8">
      <w:pPr>
        <w:pStyle w:val="aa"/>
        <w:numPr>
          <w:ilvl w:val="1"/>
          <w:numId w:val="1"/>
        </w:numPr>
        <w:ind w:left="567" w:hanging="573"/>
        <w:jc w:val="both"/>
        <w:rPr>
          <w:rFonts w:cstheme="minorHAnsi"/>
          <w:sz w:val="21"/>
          <w:szCs w:val="21"/>
        </w:rPr>
      </w:pPr>
      <w:r w:rsidRPr="00321AE5">
        <w:rPr>
          <w:rFonts w:cstheme="minorHAnsi"/>
          <w:sz w:val="21"/>
          <w:szCs w:val="21"/>
        </w:rPr>
        <w:t>Клиент несет ответственность за несвоевременное информирование/не информирование Банка об изменении персональных данных и сведений (в том числе ОНМТ)</w:t>
      </w:r>
      <w:r w:rsidR="00E660EF" w:rsidRPr="00321AE5">
        <w:rPr>
          <w:rFonts w:cstheme="minorHAnsi"/>
          <w:sz w:val="21"/>
          <w:szCs w:val="21"/>
        </w:rPr>
        <w:t>.</w:t>
      </w:r>
    </w:p>
    <w:p w14:paraId="16FBC1FD" w14:textId="77777777" w:rsidR="00E660EF" w:rsidRPr="00321AE5" w:rsidRDefault="00E660EF" w:rsidP="0068095C">
      <w:pPr>
        <w:pStyle w:val="aa"/>
        <w:ind w:left="567"/>
        <w:jc w:val="both"/>
        <w:rPr>
          <w:rFonts w:cstheme="minorHAnsi"/>
          <w:sz w:val="21"/>
          <w:szCs w:val="21"/>
        </w:rPr>
      </w:pPr>
      <w:r w:rsidRPr="00321AE5">
        <w:rPr>
          <w:rFonts w:cstheme="minorHAnsi"/>
          <w:sz w:val="21"/>
          <w:szCs w:val="21"/>
        </w:rPr>
        <w:t>При невыполнении Клиентом указанных действий, в случае наступления страхового случая, Банк не несет ответственности за возможные негативные последствия (в частности, увеличение сроков рассмотрения требования Клиента о выплате возмещения по вкладам, отказ в выплате страхового возмещения при невозможности идентифицировать Агентством по страхованию вкладов личность Клиента).</w:t>
      </w:r>
    </w:p>
    <w:p w14:paraId="534DBBE2" w14:textId="77777777" w:rsidR="009A0385" w:rsidRPr="00321AE5" w:rsidRDefault="009A0385" w:rsidP="001A24C8">
      <w:pPr>
        <w:pStyle w:val="aa"/>
        <w:numPr>
          <w:ilvl w:val="1"/>
          <w:numId w:val="1"/>
        </w:numPr>
        <w:ind w:left="567" w:hanging="573"/>
        <w:jc w:val="both"/>
        <w:rPr>
          <w:rFonts w:cstheme="minorHAnsi"/>
          <w:sz w:val="21"/>
          <w:szCs w:val="21"/>
        </w:rPr>
      </w:pPr>
      <w:r w:rsidRPr="00321AE5">
        <w:rPr>
          <w:rFonts w:cstheme="minorHAnsi"/>
          <w:sz w:val="21"/>
          <w:szCs w:val="21"/>
        </w:rPr>
        <w:t>Клиент несет ответственность за предоставление ложных и заведомо недостоверных сведений о себе в соответствии с действующим законодательством Р</w:t>
      </w:r>
      <w:r w:rsidR="0068095C" w:rsidRPr="00321AE5">
        <w:rPr>
          <w:rFonts w:cstheme="minorHAnsi"/>
          <w:sz w:val="21"/>
          <w:szCs w:val="21"/>
        </w:rPr>
        <w:t>Ф</w:t>
      </w:r>
      <w:r w:rsidRPr="00321AE5">
        <w:rPr>
          <w:rFonts w:cstheme="minorHAnsi"/>
          <w:sz w:val="21"/>
          <w:szCs w:val="21"/>
        </w:rPr>
        <w:t>. В случае предоставления Клиентом недостоверных или неполных сведений, повлекших убытки Банка, Банк может взыскать с Клиента понесенные убытки</w:t>
      </w:r>
      <w:r w:rsidR="0068095C" w:rsidRPr="00321AE5">
        <w:rPr>
          <w:rFonts w:cstheme="minorHAnsi"/>
          <w:sz w:val="21"/>
          <w:szCs w:val="21"/>
        </w:rPr>
        <w:t>.</w:t>
      </w:r>
    </w:p>
    <w:p w14:paraId="682DB70C" w14:textId="77777777" w:rsidR="004A66A1" w:rsidRPr="00A275A9"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Приостановление операций </w:t>
      </w:r>
      <w:r w:rsidR="00FA40E9" w:rsidRPr="00321AE5">
        <w:rPr>
          <w:rFonts w:cstheme="minorHAnsi"/>
          <w:sz w:val="21"/>
          <w:szCs w:val="21"/>
        </w:rPr>
        <w:t xml:space="preserve">и отказ от выполнения операций </w:t>
      </w:r>
      <w:r w:rsidRPr="00321AE5">
        <w:rPr>
          <w:rFonts w:cstheme="minorHAnsi"/>
          <w:sz w:val="21"/>
          <w:szCs w:val="21"/>
        </w:rPr>
        <w:t xml:space="preserve">в </w:t>
      </w:r>
      <w:r w:rsidR="00FA40E9" w:rsidRPr="00321AE5">
        <w:rPr>
          <w:rFonts w:cstheme="minorHAnsi"/>
          <w:sz w:val="21"/>
          <w:szCs w:val="21"/>
        </w:rPr>
        <w:t>рамках исполнения требований Фе</w:t>
      </w:r>
      <w:r w:rsidRPr="00321AE5">
        <w:rPr>
          <w:rFonts w:cstheme="minorHAnsi"/>
          <w:sz w:val="21"/>
          <w:szCs w:val="21"/>
        </w:rPr>
        <w:t xml:space="preserve">дерального закона №115-ФЗ не являются основанием для возникновения гражданско-правовой </w:t>
      </w:r>
      <w:r w:rsidRPr="00A275A9">
        <w:rPr>
          <w:rFonts w:cstheme="minorHAnsi"/>
          <w:sz w:val="21"/>
          <w:szCs w:val="21"/>
        </w:rPr>
        <w:t xml:space="preserve">ответственности Банка за нарушение условий Договора.  </w:t>
      </w:r>
    </w:p>
    <w:p w14:paraId="3CD4416B" w14:textId="1930D5AA" w:rsidR="0094707B" w:rsidRPr="00A275A9" w:rsidRDefault="0094707B" w:rsidP="001A24C8">
      <w:pPr>
        <w:pStyle w:val="aa"/>
        <w:numPr>
          <w:ilvl w:val="1"/>
          <w:numId w:val="1"/>
        </w:numPr>
        <w:ind w:left="567" w:hanging="573"/>
        <w:jc w:val="both"/>
        <w:rPr>
          <w:rFonts w:cstheme="minorHAnsi"/>
          <w:sz w:val="21"/>
          <w:szCs w:val="21"/>
        </w:rPr>
      </w:pPr>
      <w:r w:rsidRPr="00A275A9">
        <w:rPr>
          <w:rFonts w:cstheme="minorHAnsi"/>
          <w:sz w:val="21"/>
          <w:szCs w:val="21"/>
        </w:rPr>
        <w:t>В случае несвоевременного списания средств со Счета Клиента или несвоевременного зачисления средств на его Счет, допущенных по вине Банка, последний уплачивает по письменной претензии Клиента штраф в размере 0,02% (две сотых процента) от несвоевременно списанной (зачисленной) суммы за каждый день задержки.</w:t>
      </w:r>
    </w:p>
    <w:p w14:paraId="35DE7B97" w14:textId="77777777" w:rsidR="00FA40E9" w:rsidRPr="00A275A9" w:rsidRDefault="00FA40E9" w:rsidP="001A24C8">
      <w:pPr>
        <w:pStyle w:val="aa"/>
        <w:numPr>
          <w:ilvl w:val="1"/>
          <w:numId w:val="1"/>
        </w:numPr>
        <w:ind w:left="567" w:hanging="573"/>
        <w:jc w:val="both"/>
        <w:rPr>
          <w:rFonts w:cstheme="minorHAnsi"/>
          <w:sz w:val="21"/>
          <w:szCs w:val="21"/>
        </w:rPr>
      </w:pPr>
      <w:r w:rsidRPr="00A275A9">
        <w:rPr>
          <w:rFonts w:cstheme="minorHAnsi"/>
          <w:sz w:val="21"/>
          <w:szCs w:val="21"/>
        </w:rPr>
        <w:t>Банк не несет ответственности за выдачу со Счета по доверенности в следующих случаях, когда Банку не было известно о данных обстоятельствах:</w:t>
      </w:r>
    </w:p>
    <w:p w14:paraId="333821E7" w14:textId="77777777" w:rsidR="00FA40E9" w:rsidRPr="00A275A9" w:rsidRDefault="00FA40E9" w:rsidP="001A24C8">
      <w:pPr>
        <w:pStyle w:val="aa"/>
        <w:numPr>
          <w:ilvl w:val="0"/>
          <w:numId w:val="13"/>
        </w:numPr>
        <w:jc w:val="both"/>
        <w:rPr>
          <w:rFonts w:cstheme="minorHAnsi"/>
          <w:sz w:val="21"/>
          <w:szCs w:val="21"/>
        </w:rPr>
      </w:pPr>
      <w:r w:rsidRPr="00A275A9">
        <w:rPr>
          <w:rFonts w:cstheme="minorHAnsi"/>
          <w:sz w:val="21"/>
          <w:szCs w:val="21"/>
        </w:rPr>
        <w:t>отмены доверенности, удостоверенной в нотариальном порядке, лицом, выдавшим ее;</w:t>
      </w:r>
    </w:p>
    <w:p w14:paraId="0B7970CA" w14:textId="77777777" w:rsidR="00FA40E9" w:rsidRPr="00A275A9" w:rsidRDefault="00FA40E9" w:rsidP="001A24C8">
      <w:pPr>
        <w:pStyle w:val="aa"/>
        <w:numPr>
          <w:ilvl w:val="0"/>
          <w:numId w:val="13"/>
        </w:numPr>
        <w:jc w:val="both"/>
        <w:rPr>
          <w:rFonts w:cstheme="minorHAnsi"/>
          <w:sz w:val="21"/>
          <w:szCs w:val="21"/>
        </w:rPr>
      </w:pPr>
      <w:r w:rsidRPr="00A275A9">
        <w:rPr>
          <w:rFonts w:cstheme="minorHAnsi"/>
          <w:sz w:val="21"/>
          <w:szCs w:val="21"/>
        </w:rPr>
        <w:t>отказа от полномочий лица, которому выдана доверенность, удостоверенная в нотариальном порядке;</w:t>
      </w:r>
    </w:p>
    <w:p w14:paraId="4CE8AF01" w14:textId="77777777" w:rsidR="00FA40E9" w:rsidRPr="00A275A9" w:rsidRDefault="00FA40E9" w:rsidP="001A24C8">
      <w:pPr>
        <w:pStyle w:val="aa"/>
        <w:numPr>
          <w:ilvl w:val="0"/>
          <w:numId w:val="13"/>
        </w:numPr>
        <w:jc w:val="both"/>
        <w:rPr>
          <w:rFonts w:cstheme="minorHAnsi"/>
          <w:sz w:val="21"/>
          <w:szCs w:val="21"/>
        </w:rPr>
      </w:pPr>
      <w:r w:rsidRPr="00A275A9">
        <w:rPr>
          <w:rFonts w:cstheme="minorHAnsi"/>
          <w:sz w:val="21"/>
          <w:szCs w:val="21"/>
        </w:rPr>
        <w:t>смерти гражданина, выдавшего доверенность, признания его недееспособным, ограниченно дееспособным или безвестно отсутствующим;</w:t>
      </w:r>
    </w:p>
    <w:p w14:paraId="158E86FE" w14:textId="77777777" w:rsidR="00FA40E9" w:rsidRPr="00A275A9" w:rsidRDefault="00FA40E9" w:rsidP="001A24C8">
      <w:pPr>
        <w:pStyle w:val="aa"/>
        <w:numPr>
          <w:ilvl w:val="0"/>
          <w:numId w:val="13"/>
        </w:numPr>
        <w:jc w:val="both"/>
        <w:rPr>
          <w:rFonts w:cstheme="minorHAnsi"/>
          <w:sz w:val="21"/>
          <w:szCs w:val="21"/>
        </w:rPr>
      </w:pPr>
      <w:r w:rsidRPr="00A275A9">
        <w:rPr>
          <w:rFonts w:cstheme="minorHAnsi"/>
          <w:sz w:val="21"/>
          <w:szCs w:val="21"/>
        </w:rPr>
        <w:t>признания гражданина, которому выдана доверенность, недееспособным, ограниченно дееспособным или безвестно отсутствующим.</w:t>
      </w:r>
    </w:p>
    <w:p w14:paraId="17DD78A5" w14:textId="77777777" w:rsidR="00FA40E9" w:rsidRPr="00A275A9" w:rsidRDefault="00FA40E9" w:rsidP="001A24C8">
      <w:pPr>
        <w:pStyle w:val="aa"/>
        <w:numPr>
          <w:ilvl w:val="1"/>
          <w:numId w:val="1"/>
        </w:numPr>
        <w:ind w:left="567" w:hanging="573"/>
        <w:jc w:val="both"/>
        <w:rPr>
          <w:rFonts w:cstheme="minorHAnsi"/>
          <w:sz w:val="21"/>
          <w:szCs w:val="21"/>
        </w:rPr>
      </w:pPr>
      <w:r w:rsidRPr="00A275A9">
        <w:rPr>
          <w:rFonts w:cstheme="minorHAnsi"/>
          <w:sz w:val="21"/>
          <w:szCs w:val="21"/>
        </w:rPr>
        <w:t>Банк не несет ответственности за ущерб, причиненный в результате наложения ареста или обращения взыскания на денежные средства и иные ценности их клиентов, за исключением случаев, предусмотренных законом.</w:t>
      </w:r>
    </w:p>
    <w:p w14:paraId="266A1887" w14:textId="2C417152" w:rsidR="0056516A" w:rsidRPr="00A275A9" w:rsidRDefault="0056516A" w:rsidP="001A24C8">
      <w:pPr>
        <w:pStyle w:val="aa"/>
        <w:numPr>
          <w:ilvl w:val="1"/>
          <w:numId w:val="1"/>
        </w:numPr>
        <w:ind w:left="567" w:hanging="573"/>
        <w:jc w:val="both"/>
        <w:rPr>
          <w:rFonts w:cstheme="minorHAnsi"/>
          <w:sz w:val="21"/>
          <w:szCs w:val="21"/>
        </w:rPr>
      </w:pPr>
      <w:r w:rsidRPr="00A275A9">
        <w:rPr>
          <w:rFonts w:cstheme="minorHAnsi"/>
          <w:sz w:val="21"/>
          <w:szCs w:val="21"/>
        </w:rPr>
        <w:t xml:space="preserve">Денежные средства Клиента, находящиеся Счете, застрахованы в порядке, размерах и на условиях, установленных Федеральным законом </w:t>
      </w:r>
      <w:r w:rsidR="002A16B0">
        <w:rPr>
          <w:rFonts w:cstheme="minorHAnsi"/>
          <w:sz w:val="21"/>
          <w:szCs w:val="21"/>
        </w:rPr>
        <w:t xml:space="preserve">от 23.12.2003 №177-ФЗ </w:t>
      </w:r>
      <w:r w:rsidRPr="00A275A9">
        <w:rPr>
          <w:rFonts w:cstheme="minorHAnsi"/>
          <w:sz w:val="21"/>
          <w:szCs w:val="21"/>
        </w:rPr>
        <w:t xml:space="preserve">«О страховании вкладов в банках Российской Федерации» </w:t>
      </w:r>
      <w:r w:rsidRPr="00A275A9">
        <w:rPr>
          <w:rFonts w:cstheme="minorHAnsi"/>
          <w:b/>
          <w:i/>
          <w:sz w:val="21"/>
          <w:szCs w:val="21"/>
        </w:rPr>
        <w:t>-</w:t>
      </w:r>
      <w:r w:rsidRPr="00A275A9">
        <w:rPr>
          <w:rFonts w:cstheme="minorHAnsi"/>
          <w:sz w:val="21"/>
          <w:szCs w:val="21"/>
        </w:rPr>
        <w:t xml:space="preserve"> по совокупности вкладов (включая капитализированные (причисленные проценты)) и остатков на его счетах, в том числе, открытых в связи с осуществлением предпринимательской деятельности без образования юридического лица, застрахованы в пределах суммы 1 400 000 рублей.</w:t>
      </w:r>
    </w:p>
    <w:p w14:paraId="1DB434D4" w14:textId="7F4F5F58" w:rsidR="00261D22" w:rsidRPr="00261D22" w:rsidRDefault="000058C0" w:rsidP="00261D22">
      <w:pPr>
        <w:pStyle w:val="aa"/>
        <w:numPr>
          <w:ilvl w:val="1"/>
          <w:numId w:val="1"/>
        </w:numPr>
        <w:ind w:left="567" w:hanging="573"/>
        <w:jc w:val="both"/>
        <w:rPr>
          <w:rFonts w:ascii="Calibri" w:hAnsi="Calibri" w:cs="Calibri"/>
          <w:sz w:val="21"/>
          <w:szCs w:val="21"/>
        </w:rPr>
      </w:pPr>
      <w:r>
        <w:rPr>
          <w:rFonts w:ascii="Calibri" w:hAnsi="Calibri" w:cs="Calibri"/>
          <w:sz w:val="21"/>
          <w:szCs w:val="21"/>
        </w:rPr>
        <w:t xml:space="preserve">Обработка персональных данных Клиента осуществляется Банком на основании </w:t>
      </w:r>
      <w:bookmarkStart w:id="48" w:name="_Hlk205903229"/>
      <w:r w:rsidRPr="000058C0">
        <w:rPr>
          <w:rFonts w:ascii="Calibri" w:hAnsi="Calibri" w:cs="Calibri"/>
          <w:sz w:val="21"/>
          <w:szCs w:val="21"/>
        </w:rPr>
        <w:t>п.5 ч.1 ст.6 Федеральн</w:t>
      </w:r>
      <w:r>
        <w:rPr>
          <w:rFonts w:ascii="Calibri" w:hAnsi="Calibri" w:cs="Calibri"/>
          <w:sz w:val="21"/>
          <w:szCs w:val="21"/>
        </w:rPr>
        <w:t>ого</w:t>
      </w:r>
      <w:r w:rsidRPr="000058C0">
        <w:rPr>
          <w:rFonts w:ascii="Calibri" w:hAnsi="Calibri" w:cs="Calibri"/>
          <w:sz w:val="21"/>
          <w:szCs w:val="21"/>
        </w:rPr>
        <w:t xml:space="preserve"> закон</w:t>
      </w:r>
      <w:r>
        <w:rPr>
          <w:rFonts w:ascii="Calibri" w:hAnsi="Calibri" w:cs="Calibri"/>
          <w:sz w:val="21"/>
          <w:szCs w:val="21"/>
        </w:rPr>
        <w:t>а</w:t>
      </w:r>
      <w:r w:rsidRPr="000058C0">
        <w:rPr>
          <w:rFonts w:ascii="Calibri" w:hAnsi="Calibri" w:cs="Calibri"/>
          <w:sz w:val="21"/>
          <w:szCs w:val="21"/>
        </w:rPr>
        <w:t xml:space="preserve"> </w:t>
      </w:r>
      <w:r>
        <w:rPr>
          <w:rFonts w:ascii="Calibri" w:hAnsi="Calibri" w:cs="Calibri"/>
          <w:sz w:val="21"/>
          <w:szCs w:val="21"/>
        </w:rPr>
        <w:t>№</w:t>
      </w:r>
      <w:r w:rsidRPr="000058C0">
        <w:rPr>
          <w:rFonts w:ascii="Calibri" w:hAnsi="Calibri" w:cs="Calibri"/>
          <w:sz w:val="21"/>
          <w:szCs w:val="21"/>
        </w:rPr>
        <w:t>152-ФЗ</w:t>
      </w:r>
      <w:r w:rsidR="00261D22">
        <w:rPr>
          <w:rFonts w:ascii="Calibri" w:hAnsi="Calibri" w:cs="Calibri"/>
          <w:sz w:val="21"/>
          <w:szCs w:val="21"/>
        </w:rPr>
        <w:t xml:space="preserve">, т.к. </w:t>
      </w:r>
      <w:r w:rsidR="00261D22" w:rsidRPr="00261D22">
        <w:rPr>
          <w:rFonts w:ascii="Calibri" w:hAnsi="Calibri" w:cs="Calibri"/>
          <w:sz w:val="21"/>
          <w:szCs w:val="21"/>
        </w:rPr>
        <w:t xml:space="preserve">обработка персональных данных необходима для исполнения договора, </w:t>
      </w:r>
      <w:r w:rsidR="00261D22">
        <w:rPr>
          <w:rFonts w:ascii="Calibri" w:hAnsi="Calibri" w:cs="Calibri"/>
          <w:sz w:val="21"/>
          <w:szCs w:val="21"/>
        </w:rPr>
        <w:t xml:space="preserve">стороной или </w:t>
      </w:r>
      <w:proofErr w:type="gramStart"/>
      <w:r w:rsidR="00261D22" w:rsidRPr="00261D22">
        <w:rPr>
          <w:rFonts w:ascii="Calibri" w:hAnsi="Calibri" w:cs="Calibri"/>
          <w:sz w:val="21"/>
          <w:szCs w:val="21"/>
        </w:rPr>
        <w:t>выгодоприобретателем</w:t>
      </w:r>
      <w:proofErr w:type="gramEnd"/>
      <w:r w:rsidR="00261D22" w:rsidRPr="00261D22">
        <w:rPr>
          <w:rFonts w:ascii="Calibri" w:hAnsi="Calibri" w:cs="Calibri"/>
          <w:sz w:val="21"/>
          <w:szCs w:val="21"/>
        </w:rPr>
        <w:t xml:space="preserve"> по которому является субъект персональных данных</w:t>
      </w:r>
      <w:r w:rsidR="007A2AF2">
        <w:rPr>
          <w:rFonts w:ascii="Calibri" w:hAnsi="Calibri" w:cs="Calibri"/>
          <w:sz w:val="21"/>
          <w:szCs w:val="21"/>
        </w:rPr>
        <w:t xml:space="preserve"> (далее - </w:t>
      </w:r>
      <w:r w:rsidR="007A2AF2" w:rsidRPr="00250E30">
        <w:rPr>
          <w:rFonts w:ascii="Calibri" w:hAnsi="Calibri" w:cs="Calibri"/>
          <w:sz w:val="21"/>
          <w:szCs w:val="21"/>
        </w:rPr>
        <w:t xml:space="preserve">Субъект </w:t>
      </w:r>
      <w:proofErr w:type="spellStart"/>
      <w:r w:rsidR="007A2AF2" w:rsidRPr="00250E30">
        <w:rPr>
          <w:rFonts w:ascii="Calibri" w:hAnsi="Calibri" w:cs="Calibri"/>
          <w:sz w:val="21"/>
          <w:szCs w:val="21"/>
        </w:rPr>
        <w:t>ПДн</w:t>
      </w:r>
      <w:proofErr w:type="spellEnd"/>
      <w:r w:rsidR="007A2AF2">
        <w:rPr>
          <w:rFonts w:ascii="Calibri" w:hAnsi="Calibri" w:cs="Calibri"/>
          <w:sz w:val="21"/>
          <w:szCs w:val="21"/>
        </w:rPr>
        <w:t>)</w:t>
      </w:r>
      <w:r w:rsidR="00261D22" w:rsidRPr="00261D22">
        <w:rPr>
          <w:rFonts w:ascii="Calibri" w:hAnsi="Calibri" w:cs="Calibri"/>
          <w:sz w:val="21"/>
          <w:szCs w:val="21"/>
        </w:rPr>
        <w:t xml:space="preserve">, </w:t>
      </w:r>
      <w:r w:rsidR="00261D22">
        <w:rPr>
          <w:rFonts w:ascii="Calibri" w:hAnsi="Calibri" w:cs="Calibri"/>
          <w:sz w:val="21"/>
          <w:szCs w:val="21"/>
        </w:rPr>
        <w:t xml:space="preserve">при этом </w:t>
      </w:r>
      <w:r w:rsidR="00261D22" w:rsidRPr="00261D22">
        <w:rPr>
          <w:rFonts w:ascii="Calibri" w:hAnsi="Calibri" w:cs="Calibri"/>
          <w:sz w:val="21"/>
          <w:szCs w:val="21"/>
        </w:rPr>
        <w:t>заключени</w:t>
      </w:r>
      <w:r w:rsidR="00261D22">
        <w:rPr>
          <w:rFonts w:ascii="Calibri" w:hAnsi="Calibri" w:cs="Calibri"/>
          <w:sz w:val="21"/>
          <w:szCs w:val="21"/>
        </w:rPr>
        <w:t>е</w:t>
      </w:r>
      <w:r w:rsidR="00261D22" w:rsidRPr="00261D22">
        <w:rPr>
          <w:rFonts w:ascii="Calibri" w:hAnsi="Calibri" w:cs="Calibri"/>
          <w:sz w:val="21"/>
          <w:szCs w:val="21"/>
        </w:rPr>
        <w:t xml:space="preserve"> договора </w:t>
      </w:r>
      <w:r w:rsidR="00261D22">
        <w:rPr>
          <w:rFonts w:ascii="Calibri" w:hAnsi="Calibri" w:cs="Calibri"/>
          <w:sz w:val="21"/>
          <w:szCs w:val="21"/>
        </w:rPr>
        <w:t xml:space="preserve">проводится </w:t>
      </w:r>
      <w:r w:rsidR="00261D22" w:rsidRPr="00261D22">
        <w:rPr>
          <w:rFonts w:ascii="Calibri" w:hAnsi="Calibri" w:cs="Calibri"/>
          <w:sz w:val="21"/>
          <w:szCs w:val="21"/>
        </w:rPr>
        <w:t xml:space="preserve">по инициативе </w:t>
      </w:r>
      <w:r w:rsidR="007A2AF2" w:rsidRPr="00250E30">
        <w:rPr>
          <w:rFonts w:ascii="Calibri" w:hAnsi="Calibri" w:cs="Calibri"/>
          <w:sz w:val="21"/>
          <w:szCs w:val="21"/>
        </w:rPr>
        <w:t>Субъект</w:t>
      </w:r>
      <w:r w:rsidR="007A2AF2">
        <w:rPr>
          <w:rFonts w:ascii="Calibri" w:hAnsi="Calibri" w:cs="Calibri"/>
          <w:sz w:val="21"/>
          <w:szCs w:val="21"/>
        </w:rPr>
        <w:t>а</w:t>
      </w:r>
      <w:r w:rsidR="007A2AF2" w:rsidRPr="00250E30">
        <w:rPr>
          <w:rFonts w:ascii="Calibri" w:hAnsi="Calibri" w:cs="Calibri"/>
          <w:sz w:val="21"/>
          <w:szCs w:val="21"/>
        </w:rPr>
        <w:t xml:space="preserve"> </w:t>
      </w:r>
      <w:proofErr w:type="spellStart"/>
      <w:r w:rsidR="007A2AF2" w:rsidRPr="00250E30">
        <w:rPr>
          <w:rFonts w:ascii="Calibri" w:hAnsi="Calibri" w:cs="Calibri"/>
          <w:sz w:val="21"/>
          <w:szCs w:val="21"/>
        </w:rPr>
        <w:t>ПДн</w:t>
      </w:r>
      <w:proofErr w:type="spellEnd"/>
      <w:r w:rsidR="00261D22" w:rsidRPr="00261D22">
        <w:rPr>
          <w:rFonts w:ascii="Calibri" w:hAnsi="Calibri" w:cs="Calibri"/>
          <w:sz w:val="21"/>
          <w:szCs w:val="21"/>
        </w:rPr>
        <w:t>.</w:t>
      </w:r>
      <w:bookmarkEnd w:id="48"/>
      <w:r w:rsidR="0008197F">
        <w:rPr>
          <w:rFonts w:ascii="Calibri" w:hAnsi="Calibri" w:cs="Calibri"/>
          <w:sz w:val="21"/>
          <w:szCs w:val="21"/>
        </w:rPr>
        <w:t xml:space="preserve"> </w:t>
      </w:r>
      <w:r w:rsidR="0008197F" w:rsidRPr="0008197F">
        <w:rPr>
          <w:rFonts w:ascii="Calibri" w:hAnsi="Calibri" w:cs="Calibri"/>
          <w:sz w:val="21"/>
          <w:szCs w:val="21"/>
        </w:rPr>
        <w:t>Обработка Персональных данных осуществляется Банком в объеме, который необходим для достижения вышеперечисленных целей.</w:t>
      </w:r>
    </w:p>
    <w:p w14:paraId="1CC72CBD" w14:textId="48649720" w:rsidR="000058C0" w:rsidRDefault="007A2AF2" w:rsidP="007A2AF2">
      <w:pPr>
        <w:pStyle w:val="aa"/>
        <w:ind w:left="567"/>
        <w:jc w:val="both"/>
        <w:rPr>
          <w:rFonts w:ascii="Calibri" w:hAnsi="Calibri" w:cs="Calibri"/>
          <w:sz w:val="21"/>
          <w:szCs w:val="21"/>
        </w:rPr>
      </w:pPr>
      <w:r w:rsidRPr="00250E30">
        <w:rPr>
          <w:rFonts w:ascii="Calibri" w:hAnsi="Calibri" w:cs="Calibri"/>
          <w:sz w:val="21"/>
          <w:szCs w:val="21"/>
        </w:rPr>
        <w:t xml:space="preserve">Банк обязуется соблюдать принципы и правила обработки персональных данных Субъектов </w:t>
      </w:r>
      <w:proofErr w:type="spellStart"/>
      <w:r w:rsidRPr="00250E30">
        <w:rPr>
          <w:rFonts w:ascii="Calibri" w:hAnsi="Calibri" w:cs="Calibri"/>
          <w:sz w:val="21"/>
          <w:szCs w:val="21"/>
        </w:rPr>
        <w:t>ПДн</w:t>
      </w:r>
      <w:proofErr w:type="spellEnd"/>
      <w:r w:rsidRPr="00250E30">
        <w:rPr>
          <w:rFonts w:ascii="Calibri" w:hAnsi="Calibri" w:cs="Calibri"/>
          <w:sz w:val="21"/>
          <w:szCs w:val="21"/>
        </w:rPr>
        <w:t xml:space="preserve">, предусмотренные </w:t>
      </w:r>
      <w:r w:rsidR="002A16B0">
        <w:rPr>
          <w:rFonts w:ascii="Calibri" w:hAnsi="Calibri" w:cs="Calibri"/>
          <w:sz w:val="21"/>
          <w:szCs w:val="21"/>
        </w:rPr>
        <w:t>Федеральным законом</w:t>
      </w:r>
      <w:r w:rsidRPr="00250E30">
        <w:rPr>
          <w:rFonts w:ascii="Calibri" w:hAnsi="Calibri" w:cs="Calibri"/>
          <w:sz w:val="21"/>
          <w:szCs w:val="21"/>
        </w:rPr>
        <w:t xml:space="preserve"> № 152-ФЗ, а также соблюдать конфиденциальность персональных данных Субъектов </w:t>
      </w:r>
      <w:proofErr w:type="spellStart"/>
      <w:r w:rsidRPr="00250E30">
        <w:rPr>
          <w:rFonts w:ascii="Calibri" w:hAnsi="Calibri" w:cs="Calibri"/>
          <w:sz w:val="21"/>
          <w:szCs w:val="21"/>
        </w:rPr>
        <w:t>ПДн</w:t>
      </w:r>
      <w:proofErr w:type="spellEnd"/>
      <w:r w:rsidRPr="00250E30">
        <w:rPr>
          <w:rFonts w:ascii="Calibri" w:hAnsi="Calibri" w:cs="Calibri"/>
          <w:sz w:val="21"/>
          <w:szCs w:val="21"/>
        </w:rPr>
        <w:t xml:space="preserve"> и обеспечивать безопасность персональных данных Субъектов </w:t>
      </w:r>
      <w:proofErr w:type="spellStart"/>
      <w:r w:rsidRPr="00250E30">
        <w:rPr>
          <w:rFonts w:ascii="Calibri" w:hAnsi="Calibri" w:cs="Calibri"/>
          <w:sz w:val="21"/>
          <w:szCs w:val="21"/>
        </w:rPr>
        <w:t>ПДн</w:t>
      </w:r>
      <w:proofErr w:type="spellEnd"/>
      <w:r w:rsidRPr="00250E30">
        <w:rPr>
          <w:rFonts w:ascii="Calibri" w:hAnsi="Calibri" w:cs="Calibri"/>
          <w:sz w:val="21"/>
          <w:szCs w:val="21"/>
        </w:rPr>
        <w:t xml:space="preserve"> при их обработке. Требования к защите обрабатываемых персональных данных определяются Банком самостоятельно в соответствии со статьей 19 </w:t>
      </w:r>
      <w:r w:rsidR="002A16B0">
        <w:rPr>
          <w:rFonts w:ascii="Calibri" w:hAnsi="Calibri" w:cs="Calibri"/>
          <w:sz w:val="21"/>
          <w:szCs w:val="21"/>
        </w:rPr>
        <w:t>Федерального закона</w:t>
      </w:r>
      <w:r w:rsidRPr="00250E30">
        <w:rPr>
          <w:rFonts w:ascii="Calibri" w:hAnsi="Calibri" w:cs="Calibri"/>
          <w:sz w:val="21"/>
          <w:szCs w:val="21"/>
        </w:rPr>
        <w:t xml:space="preserve"> № 152-ФЗ.</w:t>
      </w:r>
    </w:p>
    <w:p w14:paraId="090D2FC6" w14:textId="1F4C23B2" w:rsidR="007A2AF2" w:rsidRDefault="007A2AF2" w:rsidP="007A2AF2">
      <w:pPr>
        <w:pStyle w:val="aa"/>
        <w:ind w:left="567"/>
        <w:jc w:val="both"/>
        <w:rPr>
          <w:rFonts w:ascii="Calibri" w:hAnsi="Calibri" w:cs="Calibri"/>
          <w:sz w:val="21"/>
          <w:szCs w:val="21"/>
        </w:rPr>
      </w:pPr>
      <w:r>
        <w:rPr>
          <w:rFonts w:ascii="Calibri" w:hAnsi="Calibri" w:cs="Calibri"/>
          <w:sz w:val="21"/>
          <w:szCs w:val="21"/>
        </w:rPr>
        <w:t>О</w:t>
      </w:r>
      <w:r w:rsidRPr="00250E30">
        <w:rPr>
          <w:rFonts w:ascii="Calibri" w:hAnsi="Calibri" w:cs="Calibri"/>
          <w:sz w:val="21"/>
          <w:szCs w:val="21"/>
        </w:rPr>
        <w:t>бработк</w:t>
      </w:r>
      <w:r>
        <w:rPr>
          <w:rFonts w:ascii="Calibri" w:hAnsi="Calibri" w:cs="Calibri"/>
          <w:sz w:val="21"/>
          <w:szCs w:val="21"/>
        </w:rPr>
        <w:t>а</w:t>
      </w:r>
      <w:r w:rsidRPr="00250E30">
        <w:rPr>
          <w:rFonts w:ascii="Calibri" w:hAnsi="Calibri" w:cs="Calibri"/>
          <w:sz w:val="21"/>
          <w:szCs w:val="21"/>
        </w:rPr>
        <w:t xml:space="preserve"> </w:t>
      </w:r>
      <w:proofErr w:type="spellStart"/>
      <w:r w:rsidRPr="00250E30">
        <w:rPr>
          <w:rFonts w:ascii="Calibri" w:hAnsi="Calibri" w:cs="Calibri"/>
          <w:sz w:val="21"/>
          <w:szCs w:val="21"/>
        </w:rPr>
        <w:t>ПДн</w:t>
      </w:r>
      <w:proofErr w:type="spellEnd"/>
      <w:r w:rsidRPr="00250E30">
        <w:rPr>
          <w:rFonts w:ascii="Calibri" w:hAnsi="Calibri" w:cs="Calibri"/>
          <w:sz w:val="21"/>
          <w:szCs w:val="21"/>
        </w:rPr>
        <w:t xml:space="preserve"> включает в себя совершение следующих действий с </w:t>
      </w:r>
      <w:proofErr w:type="spellStart"/>
      <w:r w:rsidRPr="00250E30">
        <w:rPr>
          <w:rFonts w:ascii="Calibri" w:hAnsi="Calibri" w:cs="Calibri"/>
          <w:sz w:val="21"/>
          <w:szCs w:val="21"/>
        </w:rPr>
        <w:t>ПДн</w:t>
      </w:r>
      <w:proofErr w:type="spellEnd"/>
      <w:r w:rsidRPr="00250E30">
        <w:rPr>
          <w:rFonts w:ascii="Calibri" w:hAnsi="Calibri" w:cs="Calibri"/>
          <w:sz w:val="21"/>
          <w:szCs w:val="21"/>
        </w:rPr>
        <w:t>: получение, сбор (включая сбор из общедоступных источников),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с передачей и без передачи по локальной сети, с передачей и без передачи по информационно-телекоммуникационной сети «Интернет», как с использованием средств автоматизации, так и без использования таковых</w:t>
      </w:r>
      <w:r>
        <w:rPr>
          <w:rFonts w:ascii="Calibri" w:hAnsi="Calibri" w:cs="Calibri"/>
          <w:sz w:val="21"/>
          <w:szCs w:val="21"/>
        </w:rPr>
        <w:t>.</w:t>
      </w:r>
    </w:p>
    <w:p w14:paraId="54BB5ECF" w14:textId="16FEAA11" w:rsidR="0008197F" w:rsidRPr="0008197F" w:rsidRDefault="0008197F" w:rsidP="0008197F">
      <w:pPr>
        <w:pStyle w:val="aa"/>
        <w:ind w:left="567"/>
        <w:jc w:val="both"/>
        <w:rPr>
          <w:rFonts w:ascii="Calibri" w:hAnsi="Calibri" w:cs="Calibri"/>
          <w:sz w:val="21"/>
          <w:szCs w:val="21"/>
        </w:rPr>
      </w:pPr>
      <w:r w:rsidRPr="00250E30">
        <w:rPr>
          <w:rFonts w:ascii="Calibri" w:hAnsi="Calibri" w:cs="Calibri"/>
          <w:sz w:val="21"/>
          <w:szCs w:val="21"/>
        </w:rPr>
        <w:lastRenderedPageBreak/>
        <w:t>Персональные данные обрабатываются в течение</w:t>
      </w:r>
      <w:r>
        <w:rPr>
          <w:rFonts w:ascii="Calibri" w:hAnsi="Calibri" w:cs="Calibri"/>
          <w:sz w:val="21"/>
          <w:szCs w:val="21"/>
        </w:rPr>
        <w:t xml:space="preserve"> </w:t>
      </w:r>
      <w:r w:rsidRPr="0008197F">
        <w:rPr>
          <w:rFonts w:ascii="Calibri" w:hAnsi="Calibri" w:cs="Calibri"/>
          <w:sz w:val="21"/>
          <w:szCs w:val="21"/>
        </w:rPr>
        <w:t>срока</w:t>
      </w:r>
      <w:r w:rsidRPr="00250E30">
        <w:rPr>
          <w:rFonts w:ascii="Calibri" w:hAnsi="Calibri" w:cs="Calibri"/>
          <w:sz w:val="21"/>
          <w:szCs w:val="21"/>
        </w:rPr>
        <w:t xml:space="preserve"> действия Договора</w:t>
      </w:r>
      <w:r w:rsidRPr="0008197F">
        <w:rPr>
          <w:rFonts w:ascii="Calibri" w:hAnsi="Calibri" w:cs="Calibri"/>
          <w:sz w:val="21"/>
          <w:szCs w:val="21"/>
        </w:rPr>
        <w:t xml:space="preserve"> соответствующего Банковского продукта,</w:t>
      </w:r>
      <w:r w:rsidRPr="00250E30">
        <w:rPr>
          <w:rFonts w:ascii="Calibri" w:hAnsi="Calibri" w:cs="Calibri"/>
          <w:sz w:val="21"/>
          <w:szCs w:val="21"/>
        </w:rPr>
        <w:t xml:space="preserve"> а также в течение 5 (пяти) лет с даты прекращения действия </w:t>
      </w:r>
      <w:r w:rsidRPr="0008197F">
        <w:rPr>
          <w:rFonts w:ascii="Calibri" w:hAnsi="Calibri" w:cs="Calibri"/>
          <w:sz w:val="21"/>
          <w:szCs w:val="21"/>
        </w:rPr>
        <w:t>настоящего</w:t>
      </w:r>
      <w:r w:rsidRPr="00250E30">
        <w:rPr>
          <w:rFonts w:ascii="Calibri" w:hAnsi="Calibri" w:cs="Calibri"/>
          <w:sz w:val="21"/>
          <w:szCs w:val="21"/>
        </w:rPr>
        <w:t xml:space="preserve"> Договора</w:t>
      </w:r>
      <w:r w:rsidRPr="0008197F">
        <w:rPr>
          <w:rFonts w:ascii="Calibri" w:hAnsi="Calibri" w:cs="Calibri"/>
          <w:sz w:val="21"/>
          <w:szCs w:val="21"/>
        </w:rPr>
        <w:t xml:space="preserve"> соответствующего Банковского продукта.</w:t>
      </w:r>
    </w:p>
    <w:p w14:paraId="392CCFFF" w14:textId="538CB763" w:rsidR="007A2AF2" w:rsidRPr="000058C0" w:rsidRDefault="007A2AF2" w:rsidP="007A2AF2">
      <w:pPr>
        <w:pStyle w:val="aa"/>
        <w:ind w:left="567"/>
        <w:jc w:val="both"/>
        <w:rPr>
          <w:rFonts w:ascii="Calibri" w:hAnsi="Calibri" w:cs="Calibri"/>
          <w:sz w:val="21"/>
          <w:szCs w:val="21"/>
        </w:rPr>
      </w:pPr>
      <w:r w:rsidRPr="00250E30">
        <w:rPr>
          <w:rFonts w:ascii="Calibri" w:hAnsi="Calibri" w:cs="Calibri"/>
          <w:sz w:val="21"/>
          <w:szCs w:val="21"/>
        </w:rPr>
        <w:t>Обрабатываемые Банком персональные данные субъектов персональных данных подлежат уничтожению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14:paraId="523FC3BE" w14:textId="77777777" w:rsidR="004A66A1" w:rsidRPr="00321AE5" w:rsidRDefault="00245B38" w:rsidP="001A24C8">
      <w:pPr>
        <w:pStyle w:val="1"/>
        <w:numPr>
          <w:ilvl w:val="0"/>
          <w:numId w:val="1"/>
        </w:numPr>
        <w:ind w:left="284"/>
        <w:rPr>
          <w:rFonts w:asciiTheme="minorHAnsi" w:hAnsiTheme="minorHAnsi" w:cstheme="minorHAnsi"/>
          <w:b/>
          <w:color w:val="auto"/>
          <w:sz w:val="21"/>
          <w:szCs w:val="21"/>
        </w:rPr>
      </w:pPr>
      <w:bookmarkStart w:id="49" w:name="_Toc233039580"/>
      <w:bookmarkStart w:id="50" w:name="_Toc207359434"/>
      <w:r w:rsidRPr="00321AE5">
        <w:rPr>
          <w:rFonts w:asciiTheme="minorHAnsi" w:hAnsiTheme="minorHAnsi" w:cstheme="minorHAnsi"/>
          <w:b/>
          <w:color w:val="auto"/>
          <w:sz w:val="21"/>
          <w:szCs w:val="21"/>
        </w:rPr>
        <w:t>СРОКИ ДЕЙСТВИЯ И ПОРЯДОК РАСТОРЖЕНИЯ ДОГОВОРА</w:t>
      </w:r>
      <w:bookmarkEnd w:id="49"/>
      <w:bookmarkEnd w:id="50"/>
      <w:r w:rsidRPr="00321AE5">
        <w:rPr>
          <w:rFonts w:asciiTheme="minorHAnsi" w:hAnsiTheme="minorHAnsi" w:cstheme="minorHAnsi"/>
          <w:b/>
          <w:color w:val="auto"/>
          <w:sz w:val="21"/>
          <w:szCs w:val="21"/>
        </w:rPr>
        <w:t xml:space="preserve"> </w:t>
      </w:r>
    </w:p>
    <w:p w14:paraId="73452451"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Договор </w:t>
      </w:r>
      <w:r w:rsidR="005D421B" w:rsidRPr="00321AE5">
        <w:rPr>
          <w:rFonts w:cstheme="minorHAnsi"/>
          <w:sz w:val="21"/>
          <w:szCs w:val="21"/>
        </w:rPr>
        <w:t xml:space="preserve">соответствующего Банковского продукта </w:t>
      </w:r>
      <w:r w:rsidRPr="00321AE5">
        <w:rPr>
          <w:rFonts w:cstheme="minorHAnsi"/>
          <w:sz w:val="21"/>
          <w:szCs w:val="21"/>
        </w:rPr>
        <w:t>действует в течение срока</w:t>
      </w:r>
      <w:r w:rsidR="00D63F29" w:rsidRPr="00321AE5">
        <w:rPr>
          <w:rFonts w:cstheme="minorHAnsi"/>
          <w:sz w:val="21"/>
          <w:szCs w:val="21"/>
        </w:rPr>
        <w:t xml:space="preserve">, определенного </w:t>
      </w:r>
      <w:r w:rsidR="005D421B" w:rsidRPr="00321AE5">
        <w:rPr>
          <w:rFonts w:cstheme="minorHAnsi"/>
          <w:sz w:val="21"/>
          <w:szCs w:val="21"/>
        </w:rPr>
        <w:t xml:space="preserve">соответствующими </w:t>
      </w:r>
      <w:r w:rsidR="00D63F29" w:rsidRPr="00321AE5">
        <w:rPr>
          <w:rFonts w:cstheme="minorHAnsi"/>
          <w:sz w:val="21"/>
          <w:szCs w:val="21"/>
        </w:rPr>
        <w:t>Условиями</w:t>
      </w:r>
      <w:r w:rsidRPr="00321AE5">
        <w:rPr>
          <w:rFonts w:cstheme="minorHAnsi"/>
          <w:sz w:val="21"/>
          <w:szCs w:val="21"/>
        </w:rPr>
        <w:t xml:space="preserve">. </w:t>
      </w:r>
    </w:p>
    <w:p w14:paraId="3E8F1E87" w14:textId="77777777" w:rsidR="001E60A6"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Расторжение Договора </w:t>
      </w:r>
      <w:r w:rsidR="009C7722" w:rsidRPr="00321AE5">
        <w:rPr>
          <w:rFonts w:cstheme="minorHAnsi"/>
          <w:sz w:val="21"/>
          <w:szCs w:val="21"/>
        </w:rPr>
        <w:t>текущего счета</w:t>
      </w:r>
      <w:r w:rsidR="009E4146" w:rsidRPr="00321AE5">
        <w:rPr>
          <w:rFonts w:cstheme="minorHAnsi"/>
          <w:sz w:val="21"/>
          <w:szCs w:val="21"/>
        </w:rPr>
        <w:t xml:space="preserve"> без выпуска банковской карты</w:t>
      </w:r>
      <w:r w:rsidR="001E60A6" w:rsidRPr="00321AE5">
        <w:rPr>
          <w:rFonts w:cstheme="minorHAnsi"/>
          <w:sz w:val="21"/>
          <w:szCs w:val="21"/>
        </w:rPr>
        <w:t xml:space="preserve"> осуществляется в соответствии с Условиями открытия и совершения операций по текущему счету физического лица </w:t>
      </w:r>
      <w:r w:rsidR="001E60A6" w:rsidRPr="00321AE5">
        <w:rPr>
          <w:rFonts w:cstheme="minorHAnsi"/>
          <w:color w:val="000000"/>
          <w:sz w:val="21"/>
          <w:szCs w:val="21"/>
        </w:rPr>
        <w:t>в АО «ВЛАДБИЗНЕСБАНК»</w:t>
      </w:r>
      <w:r w:rsidR="001E60A6" w:rsidRPr="00321AE5">
        <w:rPr>
          <w:rFonts w:cstheme="minorHAnsi"/>
          <w:sz w:val="21"/>
          <w:szCs w:val="21"/>
        </w:rPr>
        <w:t xml:space="preserve"> </w:t>
      </w:r>
      <w:r w:rsidR="00E03EB1" w:rsidRPr="00321AE5">
        <w:rPr>
          <w:rFonts w:cstheme="minorHAnsi"/>
          <w:sz w:val="21"/>
          <w:szCs w:val="21"/>
        </w:rPr>
        <w:t>при подписании Клиентом</w:t>
      </w:r>
      <w:r w:rsidR="001E60A6" w:rsidRPr="00321AE5">
        <w:rPr>
          <w:rFonts w:cstheme="minorHAnsi"/>
          <w:sz w:val="21"/>
          <w:szCs w:val="21"/>
        </w:rPr>
        <w:t xml:space="preserve"> письменного заявления по форме, установленной Банком (Приложение №13 к настоящим Правилам</w:t>
      </w:r>
      <w:r w:rsidR="00E03EB1" w:rsidRPr="00321AE5">
        <w:rPr>
          <w:rFonts w:cstheme="minorHAnsi"/>
          <w:sz w:val="21"/>
          <w:szCs w:val="21"/>
        </w:rPr>
        <w:t>).</w:t>
      </w:r>
    </w:p>
    <w:p w14:paraId="1392F87D" w14:textId="77777777" w:rsidR="009C7722" w:rsidRPr="00321AE5" w:rsidRDefault="001E60A6"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Расторжение </w:t>
      </w:r>
      <w:r w:rsidR="009C7722" w:rsidRPr="00321AE5">
        <w:rPr>
          <w:rFonts w:cstheme="minorHAnsi"/>
          <w:sz w:val="21"/>
          <w:szCs w:val="21"/>
        </w:rPr>
        <w:t xml:space="preserve">Договора срочного банковского вклада </w:t>
      </w:r>
      <w:r w:rsidR="00245B38" w:rsidRPr="00321AE5">
        <w:rPr>
          <w:rFonts w:cstheme="minorHAnsi"/>
          <w:sz w:val="21"/>
          <w:szCs w:val="21"/>
        </w:rPr>
        <w:t xml:space="preserve">осуществляется </w:t>
      </w:r>
      <w:r w:rsidR="00664373" w:rsidRPr="00321AE5">
        <w:rPr>
          <w:rFonts w:cstheme="minorHAnsi"/>
          <w:sz w:val="21"/>
          <w:szCs w:val="21"/>
        </w:rPr>
        <w:t xml:space="preserve">в соответствии Условиями открытия и совершения операций по срочным банковским вкладам АО «ВЛАДБИЗНЕСБАНК» </w:t>
      </w:r>
      <w:r w:rsidR="00E03EB1" w:rsidRPr="00321AE5">
        <w:rPr>
          <w:rFonts w:cstheme="minorHAnsi"/>
          <w:sz w:val="21"/>
          <w:szCs w:val="21"/>
        </w:rPr>
        <w:t>при подписании Клиентом</w:t>
      </w:r>
      <w:r w:rsidR="00245B38" w:rsidRPr="00321AE5">
        <w:rPr>
          <w:rFonts w:cstheme="minorHAnsi"/>
          <w:sz w:val="21"/>
          <w:szCs w:val="21"/>
        </w:rPr>
        <w:t xml:space="preserve"> письменного заявления по форме, установленной Банком</w:t>
      </w:r>
      <w:r w:rsidR="006E1E3F" w:rsidRPr="00321AE5">
        <w:rPr>
          <w:rFonts w:cstheme="minorHAnsi"/>
          <w:sz w:val="21"/>
          <w:szCs w:val="21"/>
        </w:rPr>
        <w:t xml:space="preserve"> (Приложение №1</w:t>
      </w:r>
      <w:r w:rsidR="005814A4" w:rsidRPr="00321AE5">
        <w:rPr>
          <w:rFonts w:cstheme="minorHAnsi"/>
          <w:sz w:val="21"/>
          <w:szCs w:val="21"/>
        </w:rPr>
        <w:t>3</w:t>
      </w:r>
      <w:r w:rsidR="006E1E3F" w:rsidRPr="00321AE5">
        <w:rPr>
          <w:rFonts w:cstheme="minorHAnsi"/>
          <w:sz w:val="21"/>
          <w:szCs w:val="21"/>
        </w:rPr>
        <w:t xml:space="preserve"> к настоящим Правилам)</w:t>
      </w:r>
      <w:r w:rsidR="00245B38" w:rsidRPr="00321AE5">
        <w:rPr>
          <w:rFonts w:cstheme="minorHAnsi"/>
          <w:sz w:val="21"/>
          <w:szCs w:val="21"/>
        </w:rPr>
        <w:t xml:space="preserve">. </w:t>
      </w:r>
    </w:p>
    <w:p w14:paraId="085385EA" w14:textId="77777777" w:rsidR="009E4146" w:rsidRPr="00321AE5" w:rsidRDefault="009E4146"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Расторжение Договора текущего счета с выпуском банковской карты </w:t>
      </w:r>
      <w:bookmarkStart w:id="51" w:name="_Hlk14430405"/>
      <w:r w:rsidRPr="00321AE5">
        <w:rPr>
          <w:rFonts w:cstheme="minorHAnsi"/>
          <w:sz w:val="21"/>
          <w:szCs w:val="21"/>
        </w:rPr>
        <w:t xml:space="preserve">осуществляется в соответствии с Условиями </w:t>
      </w:r>
      <w:r w:rsidRPr="00321AE5">
        <w:rPr>
          <w:rFonts w:cstheme="minorHAnsi"/>
          <w:color w:val="000000"/>
          <w:sz w:val="21"/>
          <w:szCs w:val="21"/>
        </w:rPr>
        <w:t>открытия и обслуживания Банковских карт в АО «ВЛАДБИЗНЕСБАНК»</w:t>
      </w:r>
      <w:bookmarkEnd w:id="51"/>
      <w:r w:rsidR="00664373" w:rsidRPr="00321AE5">
        <w:rPr>
          <w:rFonts w:cstheme="minorHAnsi"/>
          <w:color w:val="000000"/>
          <w:sz w:val="21"/>
          <w:szCs w:val="21"/>
        </w:rPr>
        <w:t xml:space="preserve"> на основании </w:t>
      </w:r>
      <w:r w:rsidR="00664373" w:rsidRPr="00321AE5">
        <w:rPr>
          <w:rFonts w:cstheme="minorHAnsi"/>
          <w:sz w:val="21"/>
          <w:szCs w:val="21"/>
        </w:rPr>
        <w:t>Заявления на закрытие банковской карты</w:t>
      </w:r>
      <w:r w:rsidR="00664373" w:rsidRPr="00321AE5">
        <w:rPr>
          <w:rFonts w:cstheme="minorHAnsi"/>
          <w:color w:val="000000"/>
          <w:sz w:val="21"/>
          <w:szCs w:val="21"/>
        </w:rPr>
        <w:t xml:space="preserve"> (Приложение№5 к </w:t>
      </w:r>
      <w:r w:rsidR="00664373" w:rsidRPr="00321AE5">
        <w:rPr>
          <w:rFonts w:cstheme="minorHAnsi"/>
          <w:sz w:val="21"/>
          <w:szCs w:val="21"/>
        </w:rPr>
        <w:t xml:space="preserve">Условиям </w:t>
      </w:r>
      <w:r w:rsidR="00664373" w:rsidRPr="00321AE5">
        <w:rPr>
          <w:rFonts w:cstheme="minorHAnsi"/>
          <w:color w:val="000000"/>
          <w:sz w:val="21"/>
          <w:szCs w:val="21"/>
        </w:rPr>
        <w:t>открытия и обслуживания Банковских карт в АО «ВЛАДБИЗНЕСБАНК»)</w:t>
      </w:r>
      <w:r w:rsidRPr="00321AE5">
        <w:rPr>
          <w:rFonts w:cstheme="minorHAnsi"/>
          <w:color w:val="000000"/>
          <w:sz w:val="21"/>
          <w:szCs w:val="21"/>
        </w:rPr>
        <w:t>.</w:t>
      </w:r>
    </w:p>
    <w:p w14:paraId="074525D2"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Закрытие Счетов и возврат Клиенту остатка денежных средств со Счетов осуществляется в порядке и в сроки, установленные законодательством Российской Федерации и Договорами банковских продуктов. </w:t>
      </w:r>
    </w:p>
    <w:p w14:paraId="02C8AB88" w14:textId="77777777" w:rsidR="00245B38"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Прекращение действия Договора и/или Договоров </w:t>
      </w:r>
      <w:r w:rsidR="00877853" w:rsidRPr="00321AE5">
        <w:rPr>
          <w:rFonts w:cstheme="minorHAnsi"/>
          <w:sz w:val="21"/>
          <w:szCs w:val="21"/>
        </w:rPr>
        <w:t>Б</w:t>
      </w:r>
      <w:r w:rsidRPr="00321AE5">
        <w:rPr>
          <w:rFonts w:cstheme="minorHAnsi"/>
          <w:sz w:val="21"/>
          <w:szCs w:val="21"/>
        </w:rPr>
        <w:t xml:space="preserve">анковских продуктов по какой-либо причине не отменяет обязательств Сторон, возникших до даты прекращения действия Договора и/или Договоров банковских продуктов и остающихся неисполненными Сторонами на дату прекращения Договора и/или Договоров банковских продуктов, а также не отменяет право и средства правовой защиты, предоставленные Сторонам в соответствии с положениями законодательства, Договора и/или Договоров банковских продуктов в отношении любых обязательств Сторон, возникших до даты прекращения действия Договора и/или Договоров банковских продуктов и остающихся неисполненными Сторонами на дату прекращения Договора и/или Договоров банковских продуктов. </w:t>
      </w:r>
    </w:p>
    <w:p w14:paraId="67692365" w14:textId="77777777" w:rsidR="004A66A1" w:rsidRPr="00321AE5" w:rsidRDefault="00245B38" w:rsidP="001A24C8">
      <w:pPr>
        <w:pStyle w:val="1"/>
        <w:numPr>
          <w:ilvl w:val="0"/>
          <w:numId w:val="1"/>
        </w:numPr>
        <w:ind w:left="284"/>
        <w:rPr>
          <w:rFonts w:asciiTheme="minorHAnsi" w:hAnsiTheme="minorHAnsi" w:cstheme="minorHAnsi"/>
          <w:b/>
          <w:color w:val="auto"/>
          <w:sz w:val="21"/>
          <w:szCs w:val="21"/>
        </w:rPr>
      </w:pPr>
      <w:bookmarkStart w:id="52" w:name="_Toc233039581"/>
      <w:bookmarkStart w:id="53" w:name="_Toc207359435"/>
      <w:r w:rsidRPr="00321AE5">
        <w:rPr>
          <w:rFonts w:asciiTheme="minorHAnsi" w:hAnsiTheme="minorHAnsi" w:cstheme="minorHAnsi"/>
          <w:b/>
          <w:color w:val="auto"/>
          <w:sz w:val="21"/>
          <w:szCs w:val="21"/>
        </w:rPr>
        <w:t>ЗАКЛЮЧИТЕЛЬНЫЕ ПОЛОЖЕНИЯ</w:t>
      </w:r>
      <w:bookmarkEnd w:id="52"/>
      <w:bookmarkEnd w:id="53"/>
      <w:r w:rsidRPr="00321AE5">
        <w:rPr>
          <w:rFonts w:asciiTheme="minorHAnsi" w:hAnsiTheme="minorHAnsi" w:cstheme="minorHAnsi"/>
          <w:b/>
          <w:color w:val="auto"/>
          <w:sz w:val="21"/>
          <w:szCs w:val="21"/>
        </w:rPr>
        <w:t xml:space="preserve"> </w:t>
      </w:r>
    </w:p>
    <w:p w14:paraId="477FD33A"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Все споры, касающиеся предоставления и пользования услугами Банка в рамках </w:t>
      </w:r>
      <w:r w:rsidR="00F17043" w:rsidRPr="00321AE5">
        <w:rPr>
          <w:rFonts w:cstheme="minorHAnsi"/>
          <w:sz w:val="21"/>
          <w:szCs w:val="21"/>
        </w:rPr>
        <w:t>настоящего Договора</w:t>
      </w:r>
      <w:r w:rsidRPr="00321AE5">
        <w:rPr>
          <w:rFonts w:cstheme="minorHAnsi"/>
          <w:sz w:val="21"/>
          <w:szCs w:val="21"/>
        </w:rPr>
        <w:t xml:space="preserve"> и/или Договоров банковских продуктов, Стороны </w:t>
      </w:r>
      <w:r w:rsidR="00BB7C7B" w:rsidRPr="00321AE5">
        <w:rPr>
          <w:rFonts w:eastAsia="Times New Roman" w:cstheme="minorHAnsi"/>
          <w:sz w:val="21"/>
          <w:szCs w:val="21"/>
          <w:lang w:eastAsia="ru-RU"/>
        </w:rPr>
        <w:t xml:space="preserve">путем переговоров или направления письменных претензий с учетом взаимных интересов. </w:t>
      </w:r>
      <w:r w:rsidRPr="00321AE5">
        <w:rPr>
          <w:rFonts w:cstheme="minorHAnsi"/>
          <w:sz w:val="21"/>
          <w:szCs w:val="21"/>
        </w:rPr>
        <w:t xml:space="preserve"> </w:t>
      </w:r>
    </w:p>
    <w:p w14:paraId="0DD73A61" w14:textId="77777777" w:rsidR="004A66A1" w:rsidRPr="00321AE5" w:rsidRDefault="00BB7C7B" w:rsidP="001A24C8">
      <w:pPr>
        <w:pStyle w:val="aa"/>
        <w:numPr>
          <w:ilvl w:val="1"/>
          <w:numId w:val="1"/>
        </w:numPr>
        <w:ind w:left="567" w:hanging="573"/>
        <w:jc w:val="both"/>
        <w:rPr>
          <w:rFonts w:cstheme="minorHAnsi"/>
          <w:sz w:val="21"/>
          <w:szCs w:val="21"/>
        </w:rPr>
      </w:pPr>
      <w:r w:rsidRPr="00321AE5">
        <w:rPr>
          <w:rFonts w:eastAsia="Times New Roman" w:cstheme="minorHAnsi"/>
          <w:sz w:val="21"/>
          <w:szCs w:val="21"/>
          <w:lang w:eastAsia="ru-RU"/>
        </w:rPr>
        <w:t>В случае неурегулирования спора путем переговоров или при неполучении ответа на направленную претензию в течение разумного срока споры разрешаются в судебном порядке в соответствии с действующим законодательством РФ.</w:t>
      </w:r>
    </w:p>
    <w:p w14:paraId="14E75AB5" w14:textId="77777777" w:rsidR="00245B38"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Во всем, что не предусмотрено настоящим Договором, Стороны руководствуются действующим законодательством Р</w:t>
      </w:r>
      <w:r w:rsidR="00BB7C7B" w:rsidRPr="00321AE5">
        <w:rPr>
          <w:rFonts w:cstheme="minorHAnsi"/>
          <w:sz w:val="21"/>
          <w:szCs w:val="21"/>
        </w:rPr>
        <w:t>Ф</w:t>
      </w:r>
      <w:r w:rsidRPr="00321AE5">
        <w:rPr>
          <w:rFonts w:cstheme="minorHAnsi"/>
          <w:sz w:val="21"/>
          <w:szCs w:val="21"/>
        </w:rPr>
        <w:t xml:space="preserve">. </w:t>
      </w:r>
    </w:p>
    <w:p w14:paraId="0A8F7F77" w14:textId="77777777" w:rsidR="00D87100" w:rsidRPr="00321AE5" w:rsidRDefault="00245B38" w:rsidP="001A24C8">
      <w:pPr>
        <w:pStyle w:val="1"/>
        <w:numPr>
          <w:ilvl w:val="0"/>
          <w:numId w:val="1"/>
        </w:numPr>
        <w:ind w:left="284"/>
        <w:rPr>
          <w:rFonts w:asciiTheme="minorHAnsi" w:hAnsiTheme="minorHAnsi" w:cstheme="minorHAnsi"/>
          <w:b/>
          <w:color w:val="auto"/>
          <w:sz w:val="21"/>
          <w:szCs w:val="21"/>
        </w:rPr>
      </w:pPr>
      <w:bookmarkStart w:id="54" w:name="_Toc233039582"/>
      <w:bookmarkStart w:id="55" w:name="_Toc207359436"/>
      <w:r w:rsidRPr="00321AE5">
        <w:rPr>
          <w:rFonts w:asciiTheme="minorHAnsi" w:hAnsiTheme="minorHAnsi" w:cstheme="minorHAnsi"/>
          <w:b/>
          <w:color w:val="auto"/>
          <w:sz w:val="21"/>
          <w:szCs w:val="21"/>
        </w:rPr>
        <w:t>ПРИЛОЖЕНИЯ К ПРАВИЛАМ КОМПЛЕКСНОГО ОБСЛУЖИВАНИЯ</w:t>
      </w:r>
      <w:bookmarkEnd w:id="54"/>
      <w:bookmarkEnd w:id="55"/>
    </w:p>
    <w:tbl>
      <w:tblPr>
        <w:tblStyle w:val="ac"/>
        <w:tblW w:w="10059" w:type="dxa"/>
        <w:tblLook w:val="04A0" w:firstRow="1" w:lastRow="0" w:firstColumn="1" w:lastColumn="0" w:noHBand="0" w:noVBand="1"/>
      </w:tblPr>
      <w:tblGrid>
        <w:gridCol w:w="2251"/>
        <w:gridCol w:w="5682"/>
        <w:gridCol w:w="2126"/>
      </w:tblGrid>
      <w:tr w:rsidR="00CD2A1B" w:rsidRPr="00321AE5" w14:paraId="4C9A0987" w14:textId="77777777" w:rsidTr="00321AE5">
        <w:tc>
          <w:tcPr>
            <w:tcW w:w="2251" w:type="dxa"/>
          </w:tcPr>
          <w:p w14:paraId="3E19A410" w14:textId="77777777" w:rsidR="00CD2A1B" w:rsidRPr="00321AE5" w:rsidRDefault="00CD2A1B" w:rsidP="00EC2A5E">
            <w:pPr>
              <w:rPr>
                <w:rFonts w:cstheme="minorHAnsi"/>
                <w:sz w:val="21"/>
                <w:szCs w:val="21"/>
              </w:rPr>
            </w:pPr>
            <w:r w:rsidRPr="00321AE5">
              <w:rPr>
                <w:rFonts w:cstheme="minorHAnsi"/>
                <w:sz w:val="21"/>
                <w:szCs w:val="21"/>
              </w:rPr>
              <w:t>Приложение№</w:t>
            </w:r>
            <w:r w:rsidR="009674A0" w:rsidRPr="00321AE5">
              <w:rPr>
                <w:rFonts w:cstheme="minorHAnsi"/>
                <w:sz w:val="21"/>
                <w:szCs w:val="21"/>
              </w:rPr>
              <w:t>1</w:t>
            </w:r>
            <w:r w:rsidRPr="00321AE5">
              <w:rPr>
                <w:rFonts w:cstheme="minorHAnsi"/>
                <w:sz w:val="21"/>
                <w:szCs w:val="21"/>
              </w:rPr>
              <w:t>:</w:t>
            </w:r>
          </w:p>
        </w:tc>
        <w:tc>
          <w:tcPr>
            <w:tcW w:w="5682" w:type="dxa"/>
          </w:tcPr>
          <w:p w14:paraId="78B7DD9D" w14:textId="77777777" w:rsidR="00CD2A1B" w:rsidRPr="00321AE5" w:rsidRDefault="00CD2A1B" w:rsidP="00EC2A5E">
            <w:pPr>
              <w:rPr>
                <w:rFonts w:cstheme="minorHAnsi"/>
                <w:sz w:val="21"/>
                <w:szCs w:val="21"/>
              </w:rPr>
            </w:pPr>
            <w:r w:rsidRPr="00321AE5">
              <w:rPr>
                <w:rFonts w:cstheme="minorHAnsi"/>
                <w:sz w:val="21"/>
                <w:szCs w:val="21"/>
              </w:rPr>
              <w:t>Порядок установления личности и аутентификации клиента.</w:t>
            </w:r>
          </w:p>
        </w:tc>
        <w:bookmarkStart w:id="56" w:name="_MON_1602675278"/>
        <w:bookmarkEnd w:id="56"/>
        <w:tc>
          <w:tcPr>
            <w:tcW w:w="2126" w:type="dxa"/>
          </w:tcPr>
          <w:p w14:paraId="40BDCE24" w14:textId="77777777" w:rsidR="00CD2A1B" w:rsidRPr="00321AE5" w:rsidRDefault="000A1667" w:rsidP="00EC2A5E">
            <w:pPr>
              <w:rPr>
                <w:rFonts w:cstheme="minorHAnsi"/>
                <w:sz w:val="21"/>
                <w:szCs w:val="21"/>
              </w:rPr>
            </w:pPr>
            <w:r w:rsidRPr="00321AE5">
              <w:rPr>
                <w:rFonts w:cstheme="minorHAnsi"/>
                <w:sz w:val="21"/>
                <w:szCs w:val="21"/>
              </w:rPr>
              <w:object w:dxaOrig="1536" w:dyaOrig="994" w14:anchorId="4698FF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19" o:title=""/>
                </v:shape>
                <o:OLEObject Type="Embed" ProgID="Word.Document.12" ShapeID="_x0000_i1025" DrawAspect="Icon" ObjectID="_1849792870" r:id="rId20">
                  <o:FieldCodes>\s</o:FieldCodes>
                </o:OLEObject>
              </w:object>
            </w:r>
          </w:p>
        </w:tc>
      </w:tr>
      <w:tr w:rsidR="00CD2A1B" w:rsidRPr="00321AE5" w14:paraId="53EA0F77" w14:textId="77777777" w:rsidTr="00321AE5">
        <w:tc>
          <w:tcPr>
            <w:tcW w:w="2251" w:type="dxa"/>
          </w:tcPr>
          <w:p w14:paraId="4C6C60B3" w14:textId="77777777" w:rsidR="00CD2A1B" w:rsidRPr="00321AE5" w:rsidRDefault="00CD2A1B" w:rsidP="00EC2A5E">
            <w:pPr>
              <w:rPr>
                <w:rFonts w:cstheme="minorHAnsi"/>
                <w:sz w:val="21"/>
                <w:szCs w:val="21"/>
              </w:rPr>
            </w:pPr>
            <w:r w:rsidRPr="00321AE5">
              <w:rPr>
                <w:rFonts w:cstheme="minorHAnsi"/>
                <w:sz w:val="21"/>
                <w:szCs w:val="21"/>
              </w:rPr>
              <w:t>Приложение№</w:t>
            </w:r>
            <w:r w:rsidR="009674A0" w:rsidRPr="00321AE5">
              <w:rPr>
                <w:rFonts w:cstheme="minorHAnsi"/>
                <w:sz w:val="21"/>
                <w:szCs w:val="21"/>
              </w:rPr>
              <w:t>2</w:t>
            </w:r>
            <w:r w:rsidRPr="00321AE5">
              <w:rPr>
                <w:rFonts w:cstheme="minorHAnsi"/>
                <w:sz w:val="21"/>
                <w:szCs w:val="21"/>
              </w:rPr>
              <w:t>:</w:t>
            </w:r>
          </w:p>
        </w:tc>
        <w:tc>
          <w:tcPr>
            <w:tcW w:w="5682" w:type="dxa"/>
          </w:tcPr>
          <w:p w14:paraId="74C69900" w14:textId="77777777" w:rsidR="00CD2A1B" w:rsidRPr="00321AE5" w:rsidRDefault="00CD2A1B" w:rsidP="004C7BBC">
            <w:pPr>
              <w:rPr>
                <w:rFonts w:cstheme="minorHAnsi"/>
                <w:sz w:val="21"/>
                <w:szCs w:val="21"/>
              </w:rPr>
            </w:pPr>
            <w:r w:rsidRPr="00321AE5">
              <w:rPr>
                <w:rFonts w:cstheme="minorHAnsi"/>
                <w:sz w:val="21"/>
                <w:szCs w:val="21"/>
              </w:rPr>
              <w:t xml:space="preserve">Документы, </w:t>
            </w:r>
            <w:r w:rsidR="004C7BBC" w:rsidRPr="00321AE5">
              <w:rPr>
                <w:rFonts w:cstheme="minorHAnsi"/>
                <w:sz w:val="21"/>
                <w:szCs w:val="21"/>
              </w:rPr>
              <w:t>необходимые для заключения Договора с физическим лицом в АО «ВЛАДБИЗНЕСБАНК»</w:t>
            </w:r>
          </w:p>
        </w:tc>
        <w:bookmarkStart w:id="57" w:name="_MON_1717504174"/>
        <w:bookmarkEnd w:id="57"/>
        <w:tc>
          <w:tcPr>
            <w:tcW w:w="2126" w:type="dxa"/>
          </w:tcPr>
          <w:p w14:paraId="01E89D60" w14:textId="77777777" w:rsidR="00CD2A1B" w:rsidRPr="00321AE5" w:rsidRDefault="003E0262" w:rsidP="00EC2A5E">
            <w:pPr>
              <w:rPr>
                <w:rFonts w:cstheme="minorHAnsi"/>
                <w:sz w:val="21"/>
                <w:szCs w:val="21"/>
              </w:rPr>
            </w:pPr>
            <w:r>
              <w:rPr>
                <w:rFonts w:cstheme="minorHAnsi"/>
                <w:sz w:val="21"/>
                <w:szCs w:val="21"/>
              </w:rPr>
              <w:object w:dxaOrig="1536" w:dyaOrig="994" w14:anchorId="76A02873">
                <v:shape id="_x0000_i1026" type="#_x0000_t75" style="width:79.5pt;height:50.25pt" o:ole="">
                  <v:imagedata r:id="rId21" o:title=""/>
                </v:shape>
                <o:OLEObject Type="Embed" ProgID="Word.Document.8" ShapeID="_x0000_i1026" DrawAspect="Icon" ObjectID="_1849792871" r:id="rId22">
                  <o:FieldCodes>\s</o:FieldCodes>
                </o:OLEObject>
              </w:object>
            </w:r>
          </w:p>
        </w:tc>
      </w:tr>
      <w:tr w:rsidR="00CD2A1B" w:rsidRPr="00321AE5" w14:paraId="23E8491A" w14:textId="77777777" w:rsidTr="00321AE5">
        <w:tc>
          <w:tcPr>
            <w:tcW w:w="2251" w:type="dxa"/>
          </w:tcPr>
          <w:p w14:paraId="55602CC9" w14:textId="77777777" w:rsidR="00CD2A1B" w:rsidRPr="00321AE5" w:rsidRDefault="00CD2A1B" w:rsidP="00EC2A5E">
            <w:pPr>
              <w:rPr>
                <w:rFonts w:cstheme="minorHAnsi"/>
                <w:sz w:val="21"/>
                <w:szCs w:val="21"/>
              </w:rPr>
            </w:pPr>
            <w:r w:rsidRPr="00321AE5">
              <w:rPr>
                <w:rFonts w:cstheme="minorHAnsi"/>
                <w:sz w:val="21"/>
                <w:szCs w:val="21"/>
              </w:rPr>
              <w:t>Приложение№</w:t>
            </w:r>
            <w:r w:rsidR="009674A0" w:rsidRPr="00321AE5">
              <w:rPr>
                <w:rFonts w:cstheme="minorHAnsi"/>
                <w:sz w:val="21"/>
                <w:szCs w:val="21"/>
              </w:rPr>
              <w:t>3</w:t>
            </w:r>
            <w:r w:rsidRPr="00321AE5">
              <w:rPr>
                <w:rFonts w:cstheme="minorHAnsi"/>
                <w:sz w:val="21"/>
                <w:szCs w:val="21"/>
              </w:rPr>
              <w:t>:</w:t>
            </w:r>
          </w:p>
        </w:tc>
        <w:tc>
          <w:tcPr>
            <w:tcW w:w="5682" w:type="dxa"/>
          </w:tcPr>
          <w:p w14:paraId="65A302B8" w14:textId="77777777" w:rsidR="00CD2A1B" w:rsidRPr="00321AE5" w:rsidRDefault="00034177" w:rsidP="00186C41">
            <w:pPr>
              <w:rPr>
                <w:rFonts w:cstheme="minorHAnsi"/>
                <w:sz w:val="21"/>
                <w:szCs w:val="21"/>
              </w:rPr>
            </w:pPr>
            <w:r w:rsidRPr="00321AE5">
              <w:rPr>
                <w:rFonts w:cstheme="minorHAnsi"/>
                <w:sz w:val="21"/>
                <w:szCs w:val="21"/>
              </w:rPr>
              <w:t xml:space="preserve">3.1. </w:t>
            </w:r>
            <w:r w:rsidR="00CD2A1B" w:rsidRPr="00321AE5">
              <w:rPr>
                <w:rFonts w:cstheme="minorHAnsi"/>
                <w:sz w:val="21"/>
                <w:szCs w:val="21"/>
              </w:rPr>
              <w:t>Заявлени</w:t>
            </w:r>
            <w:r w:rsidR="00186C41" w:rsidRPr="00321AE5">
              <w:rPr>
                <w:rFonts w:cstheme="minorHAnsi"/>
                <w:sz w:val="21"/>
                <w:szCs w:val="21"/>
              </w:rPr>
              <w:t>е</w:t>
            </w:r>
            <w:r w:rsidR="00CD2A1B" w:rsidRPr="00321AE5">
              <w:rPr>
                <w:rFonts w:cstheme="minorHAnsi"/>
                <w:sz w:val="21"/>
                <w:szCs w:val="21"/>
              </w:rPr>
              <w:t xml:space="preserve"> на открытие текущего счета</w:t>
            </w:r>
            <w:r w:rsidR="00FF0599" w:rsidRPr="00321AE5">
              <w:rPr>
                <w:rFonts w:cstheme="minorHAnsi"/>
                <w:sz w:val="21"/>
                <w:szCs w:val="21"/>
              </w:rPr>
              <w:t>/банковской карты</w:t>
            </w:r>
          </w:p>
          <w:p w14:paraId="39AC35AB" w14:textId="77777777" w:rsidR="00034177" w:rsidRDefault="00034177" w:rsidP="00186C41">
            <w:pPr>
              <w:rPr>
                <w:rFonts w:cstheme="minorHAnsi"/>
                <w:sz w:val="21"/>
                <w:szCs w:val="21"/>
              </w:rPr>
            </w:pPr>
            <w:r w:rsidRPr="00321AE5">
              <w:rPr>
                <w:rFonts w:cstheme="minorHAnsi"/>
                <w:sz w:val="21"/>
                <w:szCs w:val="21"/>
              </w:rPr>
              <w:t>3.2. Заявление на открытие текущего счета, направленное по Системе ДБО</w:t>
            </w:r>
          </w:p>
          <w:p w14:paraId="1E93BF62" w14:textId="77777777" w:rsidR="003342E3" w:rsidRPr="00321AE5" w:rsidRDefault="003342E3" w:rsidP="00186C41">
            <w:pPr>
              <w:rPr>
                <w:rFonts w:cstheme="minorHAnsi"/>
                <w:sz w:val="21"/>
                <w:szCs w:val="21"/>
              </w:rPr>
            </w:pPr>
            <w:r>
              <w:rPr>
                <w:rFonts w:cstheme="minorHAnsi"/>
                <w:sz w:val="21"/>
                <w:szCs w:val="21"/>
              </w:rPr>
              <w:lastRenderedPageBreak/>
              <w:t xml:space="preserve">3.3 </w:t>
            </w:r>
            <w:r w:rsidRPr="00321AE5">
              <w:rPr>
                <w:rFonts w:cstheme="minorHAnsi"/>
                <w:sz w:val="21"/>
                <w:szCs w:val="21"/>
              </w:rPr>
              <w:t xml:space="preserve">Заявление на </w:t>
            </w:r>
            <w:r>
              <w:rPr>
                <w:rFonts w:cstheme="minorHAnsi"/>
                <w:sz w:val="21"/>
                <w:szCs w:val="21"/>
              </w:rPr>
              <w:t>выпуск цифровой карты</w:t>
            </w:r>
            <w:r w:rsidRPr="00321AE5">
              <w:rPr>
                <w:rFonts w:cstheme="minorHAnsi"/>
                <w:sz w:val="21"/>
                <w:szCs w:val="21"/>
              </w:rPr>
              <w:t>, направленное по Системе ДБО</w:t>
            </w:r>
          </w:p>
        </w:tc>
        <w:tc>
          <w:tcPr>
            <w:tcW w:w="2126" w:type="dxa"/>
          </w:tcPr>
          <w:p w14:paraId="2521D969" w14:textId="77777777" w:rsidR="00CD2A1B" w:rsidRDefault="003342E3" w:rsidP="00EC2A5E">
            <w:pPr>
              <w:rPr>
                <w:rFonts w:cstheme="minorHAnsi"/>
                <w:sz w:val="21"/>
                <w:szCs w:val="21"/>
              </w:rPr>
            </w:pPr>
            <w:r>
              <w:rPr>
                <w:rFonts w:cstheme="minorHAnsi"/>
                <w:sz w:val="21"/>
                <w:szCs w:val="21"/>
              </w:rPr>
              <w:lastRenderedPageBreak/>
              <w:t>3.1</w:t>
            </w:r>
          </w:p>
          <w:bookmarkStart w:id="58" w:name="_MON_1817985806"/>
          <w:bookmarkEnd w:id="58"/>
          <w:p w14:paraId="1E9E5D93" w14:textId="606D4C6F" w:rsidR="003342E3" w:rsidRDefault="0060193A" w:rsidP="00EC2A5E">
            <w:pPr>
              <w:rPr>
                <w:rFonts w:cstheme="minorHAnsi"/>
                <w:sz w:val="21"/>
                <w:szCs w:val="21"/>
              </w:rPr>
            </w:pPr>
            <w:r>
              <w:rPr>
                <w:rFonts w:cstheme="minorHAnsi"/>
                <w:sz w:val="21"/>
                <w:szCs w:val="21"/>
              </w:rPr>
              <w:object w:dxaOrig="1539" w:dyaOrig="997" w14:anchorId="601191B4">
                <v:shape id="_x0000_i1027" type="#_x0000_t75" style="width:79.5pt;height:50.25pt" o:ole="">
                  <v:imagedata r:id="rId23" o:title=""/>
                </v:shape>
                <o:OLEObject Type="Embed" ProgID="Word.Document.12" ShapeID="_x0000_i1027" DrawAspect="Icon" ObjectID="_1849792872" r:id="rId24">
                  <o:FieldCodes>\s</o:FieldCodes>
                </o:OLEObject>
              </w:object>
            </w:r>
          </w:p>
          <w:p w14:paraId="3C788E5E" w14:textId="77777777" w:rsidR="003342E3" w:rsidRDefault="003342E3" w:rsidP="00EC2A5E">
            <w:pPr>
              <w:rPr>
                <w:rFonts w:cstheme="minorHAnsi"/>
                <w:sz w:val="21"/>
                <w:szCs w:val="21"/>
              </w:rPr>
            </w:pPr>
            <w:r>
              <w:rPr>
                <w:rFonts w:cstheme="minorHAnsi"/>
                <w:sz w:val="21"/>
                <w:szCs w:val="21"/>
              </w:rPr>
              <w:t>3.2</w:t>
            </w:r>
          </w:p>
          <w:bookmarkStart w:id="59" w:name="_MON_1817985939"/>
          <w:bookmarkEnd w:id="59"/>
          <w:p w14:paraId="77FA8E4D" w14:textId="2C705768" w:rsidR="003342E3" w:rsidRDefault="0060193A" w:rsidP="00EC2A5E">
            <w:pPr>
              <w:rPr>
                <w:rFonts w:cstheme="minorHAnsi"/>
                <w:sz w:val="21"/>
                <w:szCs w:val="21"/>
              </w:rPr>
            </w:pPr>
            <w:r>
              <w:rPr>
                <w:rFonts w:cstheme="minorHAnsi"/>
                <w:sz w:val="21"/>
                <w:szCs w:val="21"/>
              </w:rPr>
              <w:object w:dxaOrig="1539" w:dyaOrig="997" w14:anchorId="5A6B275A">
                <v:shape id="_x0000_i1028" type="#_x0000_t75" style="width:79.5pt;height:50.25pt" o:ole="">
                  <v:imagedata r:id="rId25" o:title=""/>
                </v:shape>
                <o:OLEObject Type="Embed" ProgID="Word.Document.12" ShapeID="_x0000_i1028" DrawAspect="Icon" ObjectID="_1849792873" r:id="rId26">
                  <o:FieldCodes>\s</o:FieldCodes>
                </o:OLEObject>
              </w:object>
            </w:r>
          </w:p>
          <w:p w14:paraId="62321E3A" w14:textId="77777777" w:rsidR="003342E3" w:rsidRDefault="003342E3" w:rsidP="00EC2A5E">
            <w:pPr>
              <w:rPr>
                <w:rFonts w:cstheme="minorHAnsi"/>
                <w:sz w:val="21"/>
                <w:szCs w:val="21"/>
              </w:rPr>
            </w:pPr>
            <w:r>
              <w:rPr>
                <w:rFonts w:cstheme="minorHAnsi"/>
                <w:sz w:val="21"/>
                <w:szCs w:val="21"/>
              </w:rPr>
              <w:t>3.3</w:t>
            </w:r>
          </w:p>
          <w:bookmarkStart w:id="60" w:name="_MON_1817985960"/>
          <w:bookmarkEnd w:id="60"/>
          <w:p w14:paraId="37BE7375" w14:textId="222E78FD" w:rsidR="003342E3" w:rsidRPr="005023CA" w:rsidRDefault="0060193A" w:rsidP="00EC2A5E">
            <w:pPr>
              <w:rPr>
                <w:rFonts w:cstheme="minorHAnsi"/>
                <w:sz w:val="21"/>
                <w:szCs w:val="21"/>
                <w:lang w:val="en-US"/>
              </w:rPr>
            </w:pPr>
            <w:r>
              <w:rPr>
                <w:rFonts w:cstheme="minorHAnsi"/>
                <w:sz w:val="21"/>
                <w:szCs w:val="21"/>
              </w:rPr>
              <w:object w:dxaOrig="1539" w:dyaOrig="997" w14:anchorId="676F9E4F">
                <v:shape id="_x0000_i1029" type="#_x0000_t75" style="width:79.5pt;height:50.25pt" o:ole="">
                  <v:imagedata r:id="rId27" o:title=""/>
                </v:shape>
                <o:OLEObject Type="Embed" ProgID="Word.Document.12" ShapeID="_x0000_i1029" DrawAspect="Icon" ObjectID="_1849792874" r:id="rId28">
                  <o:FieldCodes>\s</o:FieldCodes>
                </o:OLEObject>
              </w:object>
            </w:r>
          </w:p>
          <w:p w14:paraId="206027EC" w14:textId="77777777" w:rsidR="00034177" w:rsidRPr="00321AE5" w:rsidRDefault="00034177" w:rsidP="00EC2A5E">
            <w:pPr>
              <w:rPr>
                <w:rFonts w:cstheme="minorHAnsi"/>
                <w:sz w:val="21"/>
                <w:szCs w:val="21"/>
              </w:rPr>
            </w:pPr>
          </w:p>
        </w:tc>
      </w:tr>
      <w:tr w:rsidR="00CD2A1B" w:rsidRPr="00321AE5" w14:paraId="4D19777B" w14:textId="77777777" w:rsidTr="00321AE5">
        <w:tc>
          <w:tcPr>
            <w:tcW w:w="2251" w:type="dxa"/>
          </w:tcPr>
          <w:p w14:paraId="21491F0C" w14:textId="77777777" w:rsidR="00CD2A1B" w:rsidRPr="00321AE5" w:rsidRDefault="00CD2A1B" w:rsidP="00EC2A5E">
            <w:pPr>
              <w:rPr>
                <w:rFonts w:cstheme="minorHAnsi"/>
                <w:sz w:val="21"/>
                <w:szCs w:val="21"/>
              </w:rPr>
            </w:pPr>
            <w:r w:rsidRPr="00321AE5">
              <w:rPr>
                <w:rFonts w:cstheme="minorHAnsi"/>
                <w:sz w:val="21"/>
                <w:szCs w:val="21"/>
              </w:rPr>
              <w:lastRenderedPageBreak/>
              <w:t>Приложение№</w:t>
            </w:r>
            <w:r w:rsidR="009674A0" w:rsidRPr="00321AE5">
              <w:rPr>
                <w:rFonts w:cstheme="minorHAnsi"/>
                <w:sz w:val="21"/>
                <w:szCs w:val="21"/>
              </w:rPr>
              <w:t>4</w:t>
            </w:r>
            <w:r w:rsidRPr="00321AE5">
              <w:rPr>
                <w:rFonts w:cstheme="minorHAnsi"/>
                <w:sz w:val="21"/>
                <w:szCs w:val="21"/>
              </w:rPr>
              <w:t>:</w:t>
            </w:r>
          </w:p>
        </w:tc>
        <w:tc>
          <w:tcPr>
            <w:tcW w:w="5682" w:type="dxa"/>
          </w:tcPr>
          <w:p w14:paraId="0D38D678" w14:textId="77777777" w:rsidR="008A2715" w:rsidRPr="00321AE5" w:rsidRDefault="00CD2A1B" w:rsidP="00EC2A5E">
            <w:pPr>
              <w:rPr>
                <w:rFonts w:cstheme="minorHAnsi"/>
                <w:sz w:val="21"/>
                <w:szCs w:val="21"/>
              </w:rPr>
            </w:pPr>
            <w:r w:rsidRPr="00321AE5">
              <w:rPr>
                <w:rFonts w:cstheme="minorHAnsi"/>
                <w:sz w:val="21"/>
                <w:szCs w:val="21"/>
              </w:rPr>
              <w:t>Заявлени</w:t>
            </w:r>
            <w:r w:rsidR="00186C41" w:rsidRPr="00321AE5">
              <w:rPr>
                <w:rFonts w:cstheme="minorHAnsi"/>
                <w:sz w:val="21"/>
                <w:szCs w:val="21"/>
              </w:rPr>
              <w:t>е</w:t>
            </w:r>
            <w:r w:rsidRPr="00321AE5">
              <w:rPr>
                <w:rFonts w:cstheme="minorHAnsi"/>
                <w:sz w:val="21"/>
                <w:szCs w:val="21"/>
              </w:rPr>
              <w:t xml:space="preserve"> на открытие срочного банковского вклада</w:t>
            </w:r>
            <w:r w:rsidR="008A2715" w:rsidRPr="00321AE5">
              <w:rPr>
                <w:rFonts w:cstheme="minorHAnsi"/>
                <w:sz w:val="21"/>
                <w:szCs w:val="21"/>
              </w:rPr>
              <w:t>:</w:t>
            </w:r>
            <w:r w:rsidRPr="00321AE5">
              <w:rPr>
                <w:rFonts w:cstheme="minorHAnsi"/>
                <w:sz w:val="21"/>
                <w:szCs w:val="21"/>
              </w:rPr>
              <w:t xml:space="preserve"> </w:t>
            </w:r>
          </w:p>
          <w:p w14:paraId="58887B88" w14:textId="77777777" w:rsidR="00CD2A1B" w:rsidRPr="00321AE5" w:rsidRDefault="00CD2A1B" w:rsidP="001A24C8">
            <w:pPr>
              <w:pStyle w:val="aa"/>
              <w:numPr>
                <w:ilvl w:val="1"/>
                <w:numId w:val="18"/>
              </w:numPr>
              <w:ind w:left="466" w:hanging="501"/>
              <w:rPr>
                <w:rFonts w:cstheme="minorHAnsi"/>
                <w:sz w:val="21"/>
                <w:szCs w:val="21"/>
              </w:rPr>
            </w:pPr>
            <w:r w:rsidRPr="00321AE5">
              <w:rPr>
                <w:rFonts w:cstheme="minorHAnsi"/>
                <w:sz w:val="21"/>
                <w:szCs w:val="21"/>
              </w:rPr>
              <w:t>при обращении Клиента в офис Банка</w:t>
            </w:r>
          </w:p>
          <w:p w14:paraId="06F7E441" w14:textId="77777777" w:rsidR="008A2715" w:rsidRPr="00321AE5" w:rsidRDefault="008A2715" w:rsidP="001A24C8">
            <w:pPr>
              <w:pStyle w:val="aa"/>
              <w:numPr>
                <w:ilvl w:val="1"/>
                <w:numId w:val="18"/>
              </w:numPr>
              <w:ind w:left="466" w:hanging="501"/>
              <w:rPr>
                <w:rFonts w:cstheme="minorHAnsi"/>
                <w:sz w:val="21"/>
                <w:szCs w:val="21"/>
              </w:rPr>
            </w:pPr>
            <w:r w:rsidRPr="00321AE5">
              <w:rPr>
                <w:rFonts w:cstheme="minorHAnsi"/>
                <w:sz w:val="21"/>
                <w:szCs w:val="21"/>
              </w:rPr>
              <w:t>в Системе ДБО</w:t>
            </w:r>
          </w:p>
        </w:tc>
        <w:tc>
          <w:tcPr>
            <w:tcW w:w="2126" w:type="dxa"/>
          </w:tcPr>
          <w:p w14:paraId="6EFC4EE7" w14:textId="2602AB28" w:rsidR="00186C41" w:rsidRPr="00321AE5" w:rsidRDefault="000A1667" w:rsidP="00EC2A5E">
            <w:pPr>
              <w:rPr>
                <w:rFonts w:cstheme="minorHAnsi"/>
                <w:sz w:val="21"/>
                <w:szCs w:val="21"/>
                <w:lang w:val="en-US"/>
              </w:rPr>
            </w:pPr>
            <w:r w:rsidRPr="00321AE5">
              <w:rPr>
                <w:rFonts w:cstheme="minorHAnsi"/>
                <w:sz w:val="21"/>
                <w:szCs w:val="21"/>
              </w:rPr>
              <w:t>4</w:t>
            </w:r>
            <w:r w:rsidR="00186C41" w:rsidRPr="00321AE5">
              <w:rPr>
                <w:rFonts w:cstheme="minorHAnsi"/>
                <w:sz w:val="21"/>
                <w:szCs w:val="21"/>
              </w:rPr>
              <w:t xml:space="preserve">.1. </w:t>
            </w:r>
          </w:p>
          <w:p w14:paraId="606BE415" w14:textId="0F5DE2E5" w:rsidR="00186C41" w:rsidRPr="007F2970" w:rsidRDefault="000A1667" w:rsidP="00EC2A5E">
            <w:pPr>
              <w:rPr>
                <w:rFonts w:cstheme="minorHAnsi"/>
                <w:sz w:val="21"/>
                <w:szCs w:val="21"/>
                <w:lang w:val="en-US"/>
              </w:rPr>
            </w:pPr>
            <w:r w:rsidRPr="00321AE5">
              <w:rPr>
                <w:rFonts w:cstheme="minorHAnsi"/>
                <w:sz w:val="21"/>
                <w:szCs w:val="21"/>
              </w:rPr>
              <w:t>4</w:t>
            </w:r>
            <w:r w:rsidR="00186C41" w:rsidRPr="00321AE5">
              <w:rPr>
                <w:rFonts w:cstheme="minorHAnsi"/>
                <w:sz w:val="21"/>
                <w:szCs w:val="21"/>
              </w:rPr>
              <w:t xml:space="preserve">.2. </w:t>
            </w:r>
            <w:bookmarkStart w:id="61" w:name="_MON_1817985976"/>
            <w:bookmarkEnd w:id="61"/>
            <w:r w:rsidR="0060193A">
              <w:rPr>
                <w:rFonts w:cstheme="minorHAnsi"/>
                <w:sz w:val="21"/>
                <w:szCs w:val="21"/>
              </w:rPr>
              <w:object w:dxaOrig="1539" w:dyaOrig="997" w14:anchorId="053B3C6F">
                <v:shape id="_x0000_i1030" type="#_x0000_t75" style="width:79.5pt;height:50.25pt" o:ole="">
                  <v:imagedata r:id="rId29" o:title=""/>
                </v:shape>
                <o:OLEObject Type="Embed" ProgID="Word.Document.12" ShapeID="_x0000_i1030" DrawAspect="Icon" ObjectID="_1849792875" r:id="rId30">
                  <o:FieldCodes>\s</o:FieldCodes>
                </o:OLEObject>
              </w:object>
            </w:r>
            <w:bookmarkStart w:id="62" w:name="_MON_1817985996"/>
            <w:bookmarkEnd w:id="62"/>
            <w:r w:rsidR="0060193A">
              <w:rPr>
                <w:rFonts w:cstheme="minorHAnsi"/>
                <w:sz w:val="21"/>
                <w:szCs w:val="21"/>
              </w:rPr>
              <w:object w:dxaOrig="1539" w:dyaOrig="997" w14:anchorId="42318CFA">
                <v:shape id="_x0000_i1031" type="#_x0000_t75" style="width:79.5pt;height:50.25pt" o:ole="">
                  <v:imagedata r:id="rId31" o:title=""/>
                </v:shape>
                <o:OLEObject Type="Embed" ProgID="Word.Document.12" ShapeID="_x0000_i1031" DrawAspect="Icon" ObjectID="_1849792876" r:id="rId32">
                  <o:FieldCodes>\s</o:FieldCodes>
                </o:OLEObject>
              </w:object>
            </w:r>
          </w:p>
          <w:p w14:paraId="2619F6B0" w14:textId="77777777" w:rsidR="00186C41" w:rsidRPr="00321AE5" w:rsidRDefault="00186C41" w:rsidP="00EC2A5E">
            <w:pPr>
              <w:rPr>
                <w:rFonts w:cstheme="minorHAnsi"/>
                <w:sz w:val="21"/>
                <w:szCs w:val="21"/>
              </w:rPr>
            </w:pPr>
          </w:p>
        </w:tc>
      </w:tr>
      <w:tr w:rsidR="001D2FB6" w:rsidRPr="00321AE5" w14:paraId="39DFB120" w14:textId="77777777" w:rsidTr="00321AE5">
        <w:tc>
          <w:tcPr>
            <w:tcW w:w="2251" w:type="dxa"/>
          </w:tcPr>
          <w:p w14:paraId="650996B4" w14:textId="77777777" w:rsidR="001D2FB6" w:rsidRPr="00321AE5" w:rsidRDefault="001D2FB6" w:rsidP="001D2FB6">
            <w:pPr>
              <w:rPr>
                <w:rFonts w:cstheme="minorHAnsi"/>
                <w:sz w:val="21"/>
                <w:szCs w:val="21"/>
              </w:rPr>
            </w:pPr>
            <w:r w:rsidRPr="00321AE5">
              <w:rPr>
                <w:rFonts w:cstheme="minorHAnsi"/>
                <w:sz w:val="21"/>
                <w:szCs w:val="21"/>
              </w:rPr>
              <w:t>Приложение№</w:t>
            </w:r>
            <w:r w:rsidR="009674A0" w:rsidRPr="00321AE5">
              <w:rPr>
                <w:rFonts w:cstheme="minorHAnsi"/>
                <w:sz w:val="21"/>
                <w:szCs w:val="21"/>
              </w:rPr>
              <w:t>5</w:t>
            </w:r>
            <w:r w:rsidRPr="00321AE5">
              <w:rPr>
                <w:rFonts w:cstheme="minorHAnsi"/>
                <w:sz w:val="21"/>
                <w:szCs w:val="21"/>
              </w:rPr>
              <w:t>:</w:t>
            </w:r>
          </w:p>
        </w:tc>
        <w:tc>
          <w:tcPr>
            <w:tcW w:w="5682" w:type="dxa"/>
          </w:tcPr>
          <w:p w14:paraId="3BE75C3F" w14:textId="77777777" w:rsidR="001D2FB6" w:rsidRPr="00321AE5" w:rsidRDefault="001D2FB6" w:rsidP="001D2FB6">
            <w:pPr>
              <w:rPr>
                <w:rFonts w:cstheme="minorHAnsi"/>
                <w:sz w:val="21"/>
                <w:szCs w:val="21"/>
              </w:rPr>
            </w:pPr>
            <w:r w:rsidRPr="00321AE5">
              <w:rPr>
                <w:rFonts w:cstheme="minorHAnsi"/>
                <w:sz w:val="21"/>
                <w:szCs w:val="21"/>
              </w:rPr>
              <w:t xml:space="preserve">Условия открытия и совершения операций по текущему счету </w:t>
            </w:r>
          </w:p>
        </w:tc>
        <w:bookmarkStart w:id="63" w:name="_MON_1683964985"/>
        <w:bookmarkEnd w:id="63"/>
        <w:tc>
          <w:tcPr>
            <w:tcW w:w="2126" w:type="dxa"/>
          </w:tcPr>
          <w:p w14:paraId="35CAA318" w14:textId="69D2B270" w:rsidR="001D2FB6" w:rsidRPr="00321AE5" w:rsidRDefault="00D72240" w:rsidP="001D2FB6">
            <w:pPr>
              <w:rPr>
                <w:rFonts w:cstheme="minorHAnsi"/>
                <w:sz w:val="21"/>
                <w:szCs w:val="21"/>
              </w:rPr>
            </w:pPr>
            <w:r w:rsidRPr="00321AE5">
              <w:rPr>
                <w:rFonts w:cstheme="minorHAnsi"/>
                <w:sz w:val="21"/>
                <w:szCs w:val="21"/>
              </w:rPr>
              <w:object w:dxaOrig="1596" w:dyaOrig="960" w14:anchorId="770B7FCD">
                <v:shape id="_x0000_i1032" type="#_x0000_t75" style="width:79.5pt;height:50.25pt" o:ole="">
                  <v:imagedata r:id="rId33" o:title=""/>
                </v:shape>
                <o:OLEObject Type="Embed" ProgID="Word.Document.12" ShapeID="_x0000_i1032" DrawAspect="Icon" ObjectID="_1849792877" r:id="rId34">
                  <o:FieldCodes>\s</o:FieldCodes>
                </o:OLEObject>
              </w:object>
            </w:r>
          </w:p>
        </w:tc>
      </w:tr>
      <w:tr w:rsidR="001D2FB6" w:rsidRPr="00321AE5" w14:paraId="5BFB3DB6" w14:textId="77777777" w:rsidTr="00321AE5">
        <w:tc>
          <w:tcPr>
            <w:tcW w:w="2251" w:type="dxa"/>
          </w:tcPr>
          <w:p w14:paraId="559AF78F" w14:textId="77777777" w:rsidR="001D2FB6" w:rsidRPr="00321AE5" w:rsidRDefault="001D2FB6" w:rsidP="001D2FB6">
            <w:pPr>
              <w:rPr>
                <w:rFonts w:cstheme="minorHAnsi"/>
                <w:sz w:val="21"/>
                <w:szCs w:val="21"/>
              </w:rPr>
            </w:pPr>
            <w:r w:rsidRPr="00321AE5">
              <w:rPr>
                <w:rFonts w:cstheme="minorHAnsi"/>
                <w:sz w:val="21"/>
                <w:szCs w:val="21"/>
              </w:rPr>
              <w:t>Приложение№</w:t>
            </w:r>
            <w:r w:rsidR="009674A0" w:rsidRPr="00321AE5">
              <w:rPr>
                <w:rFonts w:cstheme="minorHAnsi"/>
                <w:sz w:val="21"/>
                <w:szCs w:val="21"/>
              </w:rPr>
              <w:t>6</w:t>
            </w:r>
            <w:r w:rsidRPr="00321AE5">
              <w:rPr>
                <w:rFonts w:cstheme="minorHAnsi"/>
                <w:sz w:val="21"/>
                <w:szCs w:val="21"/>
              </w:rPr>
              <w:t>:</w:t>
            </w:r>
          </w:p>
        </w:tc>
        <w:tc>
          <w:tcPr>
            <w:tcW w:w="5682" w:type="dxa"/>
          </w:tcPr>
          <w:p w14:paraId="3518081C" w14:textId="77777777" w:rsidR="001D2FB6" w:rsidRPr="00321AE5" w:rsidRDefault="001D2FB6" w:rsidP="001D2FB6">
            <w:pPr>
              <w:rPr>
                <w:rFonts w:cstheme="minorHAnsi"/>
                <w:sz w:val="21"/>
                <w:szCs w:val="21"/>
              </w:rPr>
            </w:pPr>
            <w:r w:rsidRPr="00321AE5">
              <w:rPr>
                <w:rFonts w:cstheme="minorHAnsi"/>
                <w:sz w:val="21"/>
                <w:szCs w:val="21"/>
              </w:rPr>
              <w:t xml:space="preserve">Условия </w:t>
            </w:r>
            <w:bookmarkStart w:id="64" w:name="_Hlk531682015"/>
            <w:r w:rsidRPr="00321AE5">
              <w:rPr>
                <w:rFonts w:cstheme="minorHAnsi"/>
                <w:sz w:val="21"/>
                <w:szCs w:val="21"/>
              </w:rPr>
              <w:t>открытия и обслуживания банковских карт</w:t>
            </w:r>
            <w:bookmarkEnd w:id="64"/>
          </w:p>
        </w:tc>
        <w:bookmarkStart w:id="65" w:name="_MON_1683711756"/>
        <w:bookmarkEnd w:id="65"/>
        <w:tc>
          <w:tcPr>
            <w:tcW w:w="2126" w:type="dxa"/>
          </w:tcPr>
          <w:p w14:paraId="75FBE7DF" w14:textId="3CAF808C" w:rsidR="001D2FB6" w:rsidRPr="00321AE5" w:rsidRDefault="00393540" w:rsidP="001D2FB6">
            <w:pPr>
              <w:rPr>
                <w:rFonts w:cstheme="minorHAnsi"/>
                <w:sz w:val="21"/>
                <w:szCs w:val="21"/>
              </w:rPr>
            </w:pPr>
            <w:r w:rsidRPr="00321AE5">
              <w:rPr>
                <w:rFonts w:cstheme="minorHAnsi"/>
                <w:sz w:val="21"/>
                <w:szCs w:val="21"/>
              </w:rPr>
              <w:object w:dxaOrig="1596" w:dyaOrig="960" w14:anchorId="0F32DE00">
                <v:shape id="_x0000_i1033" type="#_x0000_t75" style="width:79.5pt;height:48pt" o:ole="">
                  <v:imagedata r:id="rId35" o:title=""/>
                </v:shape>
                <o:OLEObject Type="Embed" ProgID="Word.Document.12" ShapeID="_x0000_i1033" DrawAspect="Icon" ObjectID="_1849792878" r:id="rId36">
                  <o:FieldCodes>\s</o:FieldCodes>
                </o:OLEObject>
              </w:object>
            </w:r>
          </w:p>
        </w:tc>
      </w:tr>
      <w:tr w:rsidR="001D2FB6" w:rsidRPr="00321AE5" w14:paraId="6B22B8F0" w14:textId="77777777" w:rsidTr="00321AE5">
        <w:tc>
          <w:tcPr>
            <w:tcW w:w="2251" w:type="dxa"/>
          </w:tcPr>
          <w:p w14:paraId="507B57F1" w14:textId="77777777" w:rsidR="001D2FB6" w:rsidRPr="00321AE5" w:rsidRDefault="001D2FB6" w:rsidP="001D2FB6">
            <w:pPr>
              <w:rPr>
                <w:rFonts w:cstheme="minorHAnsi"/>
                <w:sz w:val="21"/>
                <w:szCs w:val="21"/>
              </w:rPr>
            </w:pPr>
            <w:r w:rsidRPr="00321AE5">
              <w:rPr>
                <w:rFonts w:cstheme="minorHAnsi"/>
                <w:sz w:val="21"/>
                <w:szCs w:val="21"/>
              </w:rPr>
              <w:t>Приложение№</w:t>
            </w:r>
            <w:r w:rsidR="009674A0" w:rsidRPr="00321AE5">
              <w:rPr>
                <w:rFonts w:cstheme="minorHAnsi"/>
                <w:sz w:val="21"/>
                <w:szCs w:val="21"/>
              </w:rPr>
              <w:t>7</w:t>
            </w:r>
            <w:r w:rsidRPr="00321AE5">
              <w:rPr>
                <w:rFonts w:cstheme="minorHAnsi"/>
                <w:sz w:val="21"/>
                <w:szCs w:val="21"/>
              </w:rPr>
              <w:t>:</w:t>
            </w:r>
          </w:p>
        </w:tc>
        <w:tc>
          <w:tcPr>
            <w:tcW w:w="5682" w:type="dxa"/>
          </w:tcPr>
          <w:p w14:paraId="26E996D0" w14:textId="77777777" w:rsidR="001D2FB6" w:rsidRPr="00321AE5" w:rsidRDefault="001D2FB6" w:rsidP="001D2FB6">
            <w:pPr>
              <w:rPr>
                <w:rFonts w:cstheme="minorHAnsi"/>
                <w:sz w:val="21"/>
                <w:szCs w:val="21"/>
              </w:rPr>
            </w:pPr>
            <w:r w:rsidRPr="00321AE5">
              <w:rPr>
                <w:rFonts w:cstheme="minorHAnsi"/>
                <w:sz w:val="21"/>
                <w:szCs w:val="21"/>
              </w:rPr>
              <w:t>Условия открытия и совершения операций по срочным банковским вкладам</w:t>
            </w:r>
          </w:p>
        </w:tc>
        <w:bookmarkStart w:id="66" w:name="_MON_1683711803"/>
        <w:bookmarkEnd w:id="66"/>
        <w:tc>
          <w:tcPr>
            <w:tcW w:w="2126" w:type="dxa"/>
          </w:tcPr>
          <w:p w14:paraId="6A4B705E" w14:textId="4630FE97" w:rsidR="001D2FB6" w:rsidRPr="00321AE5" w:rsidRDefault="00D72240" w:rsidP="001D2FB6">
            <w:pPr>
              <w:rPr>
                <w:rFonts w:cstheme="minorHAnsi"/>
                <w:sz w:val="21"/>
                <w:szCs w:val="21"/>
              </w:rPr>
            </w:pPr>
            <w:r w:rsidRPr="00321AE5">
              <w:rPr>
                <w:rFonts w:cstheme="minorHAnsi"/>
                <w:sz w:val="21"/>
                <w:szCs w:val="21"/>
              </w:rPr>
              <w:object w:dxaOrig="1596" w:dyaOrig="960" w14:anchorId="2D7B69A9">
                <v:shape id="_x0000_i1034" type="#_x0000_t75" style="width:79.5pt;height:50.25pt" o:ole="">
                  <v:imagedata r:id="rId37" o:title=""/>
                </v:shape>
                <o:OLEObject Type="Embed" ProgID="Word.Document.8" ShapeID="_x0000_i1034" DrawAspect="Icon" ObjectID="_1849792879" r:id="rId38">
                  <o:FieldCodes>\s</o:FieldCodes>
                </o:OLEObject>
              </w:object>
            </w:r>
          </w:p>
        </w:tc>
      </w:tr>
      <w:tr w:rsidR="001D2FB6" w:rsidRPr="00321AE5" w14:paraId="637A006E" w14:textId="77777777" w:rsidTr="00321AE5">
        <w:tc>
          <w:tcPr>
            <w:tcW w:w="2251" w:type="dxa"/>
          </w:tcPr>
          <w:p w14:paraId="2E1DB385" w14:textId="77777777" w:rsidR="001D2FB6" w:rsidRPr="00321AE5" w:rsidRDefault="001D2FB6" w:rsidP="001D2FB6">
            <w:pPr>
              <w:rPr>
                <w:rFonts w:cstheme="minorHAnsi"/>
                <w:sz w:val="21"/>
                <w:szCs w:val="21"/>
              </w:rPr>
            </w:pPr>
            <w:r w:rsidRPr="00321AE5">
              <w:rPr>
                <w:rFonts w:cstheme="minorHAnsi"/>
                <w:sz w:val="21"/>
                <w:szCs w:val="21"/>
              </w:rPr>
              <w:t>Приложение№</w:t>
            </w:r>
            <w:r w:rsidR="009674A0" w:rsidRPr="00321AE5">
              <w:rPr>
                <w:rFonts w:cstheme="minorHAnsi"/>
                <w:sz w:val="21"/>
                <w:szCs w:val="21"/>
              </w:rPr>
              <w:t>8</w:t>
            </w:r>
            <w:r w:rsidRPr="00321AE5">
              <w:rPr>
                <w:rFonts w:cstheme="minorHAnsi"/>
                <w:sz w:val="21"/>
                <w:szCs w:val="21"/>
              </w:rPr>
              <w:t>:</w:t>
            </w:r>
          </w:p>
          <w:p w14:paraId="447CB12F" w14:textId="77777777" w:rsidR="00BF25DF" w:rsidRPr="00321AE5" w:rsidRDefault="00BF25DF" w:rsidP="00BF25DF">
            <w:pPr>
              <w:rPr>
                <w:rFonts w:cstheme="minorHAnsi"/>
                <w:sz w:val="21"/>
                <w:szCs w:val="21"/>
              </w:rPr>
            </w:pPr>
          </w:p>
          <w:p w14:paraId="7EA636EE" w14:textId="77777777" w:rsidR="00BF25DF" w:rsidRPr="00321AE5" w:rsidRDefault="00BF25DF" w:rsidP="00BF25DF">
            <w:pPr>
              <w:rPr>
                <w:rFonts w:cstheme="minorHAnsi"/>
                <w:sz w:val="21"/>
                <w:szCs w:val="21"/>
              </w:rPr>
            </w:pPr>
          </w:p>
        </w:tc>
        <w:tc>
          <w:tcPr>
            <w:tcW w:w="5682" w:type="dxa"/>
          </w:tcPr>
          <w:p w14:paraId="49964704" w14:textId="77777777" w:rsidR="001D2FB6" w:rsidRPr="00321AE5" w:rsidRDefault="001D2FB6" w:rsidP="001A24C8">
            <w:pPr>
              <w:pStyle w:val="aa"/>
              <w:numPr>
                <w:ilvl w:val="1"/>
                <w:numId w:val="19"/>
              </w:numPr>
              <w:ind w:left="608" w:hanging="501"/>
              <w:rPr>
                <w:rFonts w:cstheme="minorHAnsi"/>
                <w:sz w:val="21"/>
                <w:szCs w:val="21"/>
              </w:rPr>
            </w:pPr>
            <w:r w:rsidRPr="00321AE5">
              <w:rPr>
                <w:rFonts w:cstheme="minorHAnsi"/>
                <w:sz w:val="21"/>
                <w:szCs w:val="21"/>
              </w:rPr>
              <w:t>Форма Доверенности</w:t>
            </w:r>
          </w:p>
          <w:p w14:paraId="252F365A" w14:textId="77777777" w:rsidR="00AC3173" w:rsidRPr="00321AE5" w:rsidRDefault="00AC3173" w:rsidP="001A24C8">
            <w:pPr>
              <w:pStyle w:val="aa"/>
              <w:numPr>
                <w:ilvl w:val="1"/>
                <w:numId w:val="19"/>
              </w:numPr>
              <w:ind w:left="608" w:hanging="501"/>
              <w:rPr>
                <w:rFonts w:cstheme="minorHAnsi"/>
                <w:sz w:val="21"/>
                <w:szCs w:val="21"/>
              </w:rPr>
            </w:pPr>
            <w:r w:rsidRPr="00321AE5">
              <w:rPr>
                <w:rFonts w:cstheme="minorHAnsi"/>
                <w:sz w:val="21"/>
                <w:szCs w:val="21"/>
              </w:rPr>
              <w:t>Форма Отмены Доверенности</w:t>
            </w:r>
          </w:p>
        </w:tc>
        <w:tc>
          <w:tcPr>
            <w:tcW w:w="2126" w:type="dxa"/>
          </w:tcPr>
          <w:p w14:paraId="1F44E2A1" w14:textId="77777777" w:rsidR="00AC3173" w:rsidRPr="00321AE5" w:rsidRDefault="005D1C12" w:rsidP="001D2FB6">
            <w:pPr>
              <w:rPr>
                <w:rFonts w:cstheme="minorHAnsi"/>
                <w:sz w:val="21"/>
                <w:szCs w:val="21"/>
              </w:rPr>
            </w:pPr>
            <w:r w:rsidRPr="00321AE5">
              <w:rPr>
                <w:rFonts w:cstheme="minorHAnsi"/>
                <w:sz w:val="21"/>
                <w:szCs w:val="21"/>
              </w:rPr>
              <w:t>8</w:t>
            </w:r>
            <w:r w:rsidR="00AC3173" w:rsidRPr="00321AE5">
              <w:rPr>
                <w:rFonts w:cstheme="minorHAnsi"/>
                <w:sz w:val="21"/>
                <w:szCs w:val="21"/>
              </w:rPr>
              <w:t>.1</w:t>
            </w:r>
          </w:p>
          <w:bookmarkStart w:id="67" w:name="_MON_1624975310"/>
          <w:bookmarkEnd w:id="67"/>
          <w:p w14:paraId="30B6FC5A" w14:textId="77777777" w:rsidR="001D2FB6" w:rsidRDefault="005D1C12" w:rsidP="001D2FB6">
            <w:pPr>
              <w:rPr>
                <w:rFonts w:cstheme="minorHAnsi"/>
                <w:sz w:val="21"/>
                <w:szCs w:val="21"/>
              </w:rPr>
            </w:pPr>
            <w:r w:rsidRPr="00321AE5">
              <w:rPr>
                <w:rFonts w:cstheme="minorHAnsi"/>
                <w:sz w:val="21"/>
                <w:szCs w:val="21"/>
              </w:rPr>
              <w:object w:dxaOrig="1536" w:dyaOrig="994" w14:anchorId="7291530E">
                <v:shape id="_x0000_i1035" type="#_x0000_t75" style="width:79.5pt;height:50.25pt" o:ole="">
                  <v:imagedata r:id="rId39" o:title=""/>
                </v:shape>
                <o:OLEObject Type="Embed" ProgID="Word.Document.12" ShapeID="_x0000_i1035" DrawAspect="Icon" ObjectID="_1849792880" r:id="rId40">
                  <o:FieldCodes>\s</o:FieldCodes>
                </o:OLEObject>
              </w:object>
            </w:r>
          </w:p>
          <w:p w14:paraId="76FBD592" w14:textId="77777777" w:rsidR="00EA38E2" w:rsidRPr="00EA38E2" w:rsidRDefault="00EA38E2" w:rsidP="001D2FB6">
            <w:pPr>
              <w:rPr>
                <w:rFonts w:cstheme="minorHAnsi"/>
                <w:sz w:val="21"/>
                <w:szCs w:val="21"/>
              </w:rPr>
            </w:pPr>
            <w:r>
              <w:rPr>
                <w:rFonts w:cstheme="minorHAnsi"/>
                <w:sz w:val="21"/>
                <w:szCs w:val="21"/>
                <w:lang w:val="en-US"/>
              </w:rPr>
              <w:t>8</w:t>
            </w:r>
            <w:r>
              <w:rPr>
                <w:rFonts w:cstheme="minorHAnsi"/>
                <w:sz w:val="21"/>
                <w:szCs w:val="21"/>
              </w:rPr>
              <w:t>.2</w:t>
            </w:r>
          </w:p>
          <w:bookmarkStart w:id="68" w:name="_MON_1622881388"/>
          <w:bookmarkEnd w:id="68"/>
          <w:p w14:paraId="363D29D1" w14:textId="77777777" w:rsidR="00AC3173" w:rsidRPr="00321AE5" w:rsidRDefault="005D1C12" w:rsidP="00321AE5">
            <w:pPr>
              <w:rPr>
                <w:rFonts w:cstheme="minorHAnsi"/>
                <w:sz w:val="21"/>
                <w:szCs w:val="21"/>
              </w:rPr>
            </w:pPr>
            <w:r w:rsidRPr="00321AE5">
              <w:rPr>
                <w:rFonts w:cstheme="minorHAnsi"/>
                <w:sz w:val="21"/>
                <w:szCs w:val="21"/>
              </w:rPr>
              <w:object w:dxaOrig="1536" w:dyaOrig="994" w14:anchorId="4C2C380C">
                <v:shape id="_x0000_i1036" type="#_x0000_t75" style="width:79.5pt;height:50.25pt" o:ole="">
                  <v:imagedata r:id="rId41" o:title=""/>
                </v:shape>
                <o:OLEObject Type="Embed" ProgID="Word.Document.12" ShapeID="_x0000_i1036" DrawAspect="Icon" ObjectID="_1849792881" r:id="rId42">
                  <o:FieldCodes>\s</o:FieldCodes>
                </o:OLEObject>
              </w:object>
            </w:r>
          </w:p>
        </w:tc>
      </w:tr>
      <w:tr w:rsidR="001D2FB6" w:rsidRPr="00321AE5" w14:paraId="2943746D" w14:textId="77777777" w:rsidTr="00321AE5">
        <w:tc>
          <w:tcPr>
            <w:tcW w:w="2251" w:type="dxa"/>
          </w:tcPr>
          <w:p w14:paraId="5A6F5D11" w14:textId="77777777" w:rsidR="001D2FB6" w:rsidRPr="00321AE5" w:rsidRDefault="001D2FB6" w:rsidP="001D2FB6">
            <w:pPr>
              <w:rPr>
                <w:rFonts w:cstheme="minorHAnsi"/>
                <w:sz w:val="21"/>
                <w:szCs w:val="21"/>
              </w:rPr>
            </w:pPr>
            <w:r w:rsidRPr="00321AE5">
              <w:rPr>
                <w:rFonts w:cstheme="minorHAnsi"/>
                <w:sz w:val="21"/>
                <w:szCs w:val="21"/>
              </w:rPr>
              <w:t>Приложение№</w:t>
            </w:r>
            <w:r w:rsidR="009674A0" w:rsidRPr="00321AE5">
              <w:rPr>
                <w:rFonts w:cstheme="minorHAnsi"/>
                <w:sz w:val="21"/>
                <w:szCs w:val="21"/>
              </w:rPr>
              <w:t>9</w:t>
            </w:r>
            <w:r w:rsidRPr="00321AE5">
              <w:rPr>
                <w:rFonts w:cstheme="minorHAnsi"/>
                <w:sz w:val="21"/>
                <w:szCs w:val="21"/>
              </w:rPr>
              <w:t>:</w:t>
            </w:r>
          </w:p>
        </w:tc>
        <w:tc>
          <w:tcPr>
            <w:tcW w:w="5682" w:type="dxa"/>
          </w:tcPr>
          <w:p w14:paraId="7D523E99" w14:textId="77777777" w:rsidR="001D2FB6" w:rsidRPr="00321AE5" w:rsidRDefault="001D2FB6" w:rsidP="001D2FB6">
            <w:pPr>
              <w:rPr>
                <w:rFonts w:cstheme="minorHAnsi"/>
                <w:sz w:val="21"/>
                <w:szCs w:val="21"/>
              </w:rPr>
            </w:pPr>
            <w:r w:rsidRPr="00321AE5">
              <w:rPr>
                <w:rFonts w:cstheme="minorHAnsi"/>
                <w:sz w:val="21"/>
                <w:szCs w:val="21"/>
              </w:rPr>
              <w:t>Соглашени</w:t>
            </w:r>
            <w:r w:rsidR="0065777C" w:rsidRPr="00321AE5">
              <w:rPr>
                <w:rFonts w:cstheme="minorHAnsi"/>
                <w:sz w:val="21"/>
                <w:szCs w:val="21"/>
              </w:rPr>
              <w:t>е</w:t>
            </w:r>
            <w:r w:rsidRPr="00321AE5">
              <w:rPr>
                <w:rFonts w:cstheme="minorHAnsi"/>
                <w:sz w:val="21"/>
                <w:szCs w:val="21"/>
              </w:rPr>
              <w:t xml:space="preserve"> об обмене электронными документами с использованием Системы «Интернет-банка «FAKTURA.RU»</w:t>
            </w:r>
          </w:p>
        </w:tc>
        <w:bookmarkStart w:id="69" w:name="_MON_1727502586"/>
        <w:bookmarkEnd w:id="69"/>
        <w:tc>
          <w:tcPr>
            <w:tcW w:w="2126" w:type="dxa"/>
          </w:tcPr>
          <w:p w14:paraId="33E79247" w14:textId="23585FAE" w:rsidR="00665E77" w:rsidRDefault="00D72240" w:rsidP="001D2FB6">
            <w:pPr>
              <w:rPr>
                <w:rFonts w:cstheme="minorHAnsi"/>
                <w:sz w:val="21"/>
                <w:szCs w:val="21"/>
              </w:rPr>
            </w:pPr>
            <w:r>
              <w:rPr>
                <w:rFonts w:cstheme="minorHAnsi"/>
                <w:sz w:val="21"/>
                <w:szCs w:val="21"/>
              </w:rPr>
              <w:object w:dxaOrig="1596" w:dyaOrig="960" w14:anchorId="576EF6DB">
                <v:shape id="_x0000_i1037" type="#_x0000_t75" style="width:79.5pt;height:50.25pt" o:ole="">
                  <v:imagedata r:id="rId43" o:title=""/>
                </v:shape>
                <o:OLEObject Type="Embed" ProgID="Word.Document.12" ShapeID="_x0000_i1037" DrawAspect="Icon" ObjectID="_1849792882" r:id="rId44">
                  <o:FieldCodes>\s</o:FieldCodes>
                </o:OLEObject>
              </w:object>
            </w:r>
          </w:p>
          <w:p w14:paraId="57386339" w14:textId="4F776EEE" w:rsidR="001D2FB6" w:rsidRPr="00321AE5" w:rsidRDefault="001D2FB6" w:rsidP="001D2FB6">
            <w:pPr>
              <w:rPr>
                <w:rFonts w:cstheme="minorHAnsi"/>
                <w:sz w:val="21"/>
                <w:szCs w:val="21"/>
              </w:rPr>
            </w:pPr>
          </w:p>
        </w:tc>
      </w:tr>
      <w:tr w:rsidR="00A215D9" w:rsidRPr="00321AE5" w14:paraId="1EF840C8" w14:textId="77777777" w:rsidTr="00321AE5">
        <w:tc>
          <w:tcPr>
            <w:tcW w:w="2251" w:type="dxa"/>
          </w:tcPr>
          <w:p w14:paraId="406D8136" w14:textId="7A7DBAEB" w:rsidR="00A215D9" w:rsidRPr="00321AE5" w:rsidRDefault="000C45F0" w:rsidP="001D2FB6">
            <w:pPr>
              <w:rPr>
                <w:rFonts w:cstheme="minorHAnsi"/>
                <w:sz w:val="21"/>
                <w:szCs w:val="21"/>
              </w:rPr>
            </w:pPr>
            <w:r w:rsidRPr="00321AE5">
              <w:rPr>
                <w:rFonts w:cstheme="minorHAnsi"/>
                <w:sz w:val="21"/>
                <w:szCs w:val="21"/>
              </w:rPr>
              <w:t>Приложение№10:</w:t>
            </w:r>
          </w:p>
        </w:tc>
        <w:tc>
          <w:tcPr>
            <w:tcW w:w="5682" w:type="dxa"/>
          </w:tcPr>
          <w:p w14:paraId="4402C6E3" w14:textId="4F403E02" w:rsidR="00A215D9" w:rsidRPr="00321AE5" w:rsidRDefault="00DC1570" w:rsidP="001D2FB6">
            <w:pPr>
              <w:rPr>
                <w:rFonts w:cstheme="minorHAnsi"/>
                <w:sz w:val="21"/>
                <w:szCs w:val="21"/>
              </w:rPr>
            </w:pPr>
            <w:r w:rsidRPr="00CA5677">
              <w:rPr>
                <w:rFonts w:ascii="Calibri" w:hAnsi="Calibri" w:cs="Calibri"/>
              </w:rPr>
              <w:t xml:space="preserve">Условия использования </w:t>
            </w:r>
            <w:r w:rsidRPr="003B6298">
              <w:rPr>
                <w:rFonts w:ascii="Calibri" w:hAnsi="Calibri" w:cs="Calibri"/>
              </w:rPr>
              <w:t xml:space="preserve">банковской карты в </w:t>
            </w:r>
            <w:r w:rsidR="006C236A">
              <w:rPr>
                <w:rFonts w:ascii="Calibri" w:hAnsi="Calibri" w:cs="Calibri"/>
              </w:rPr>
              <w:t>Мобильном приложении</w:t>
            </w:r>
          </w:p>
        </w:tc>
        <w:bookmarkStart w:id="70" w:name="_MON_1817105500"/>
        <w:bookmarkEnd w:id="70"/>
        <w:tc>
          <w:tcPr>
            <w:tcW w:w="2126" w:type="dxa"/>
          </w:tcPr>
          <w:p w14:paraId="3994DD3D" w14:textId="5BE2416D" w:rsidR="00A215D9" w:rsidRDefault="00393540" w:rsidP="001D2FB6">
            <w:pPr>
              <w:rPr>
                <w:rFonts w:cstheme="minorHAnsi"/>
                <w:sz w:val="21"/>
                <w:szCs w:val="21"/>
              </w:rPr>
            </w:pPr>
            <w:r>
              <w:rPr>
                <w:rFonts w:cstheme="minorHAnsi"/>
                <w:sz w:val="21"/>
                <w:szCs w:val="21"/>
              </w:rPr>
              <w:object w:dxaOrig="1539" w:dyaOrig="997" w14:anchorId="1C93F301">
                <v:shape id="_x0000_i1038" type="#_x0000_t75" style="width:77.25pt;height:49.5pt" o:ole="">
                  <v:imagedata r:id="rId45" o:title=""/>
                </v:shape>
                <o:OLEObject Type="Embed" ProgID="Word.Document.8" ShapeID="_x0000_i1038" DrawAspect="Icon" ObjectID="_1849792883" r:id="rId46">
                  <o:FieldCodes>\s</o:FieldCodes>
                </o:OLEObject>
              </w:object>
            </w:r>
          </w:p>
        </w:tc>
      </w:tr>
      <w:tr w:rsidR="00BB6FC4" w:rsidRPr="00321AE5" w14:paraId="5A3EAE81" w14:textId="77777777" w:rsidTr="00321AE5">
        <w:tc>
          <w:tcPr>
            <w:tcW w:w="2251" w:type="dxa"/>
          </w:tcPr>
          <w:p w14:paraId="1BD63099" w14:textId="3B5C8EEA" w:rsidR="00BB6FC4" w:rsidRPr="00321AE5" w:rsidRDefault="00BB6FC4" w:rsidP="00BB6FC4">
            <w:pPr>
              <w:rPr>
                <w:rFonts w:cstheme="minorHAnsi"/>
                <w:sz w:val="21"/>
                <w:szCs w:val="21"/>
              </w:rPr>
            </w:pPr>
            <w:r w:rsidRPr="00321AE5">
              <w:rPr>
                <w:rFonts w:cstheme="minorHAnsi"/>
                <w:sz w:val="21"/>
                <w:szCs w:val="21"/>
              </w:rPr>
              <w:t>Приложение№1</w:t>
            </w:r>
            <w:r w:rsidR="000C45F0">
              <w:rPr>
                <w:rFonts w:cstheme="minorHAnsi"/>
                <w:sz w:val="21"/>
                <w:szCs w:val="21"/>
              </w:rPr>
              <w:t>1</w:t>
            </w:r>
            <w:r w:rsidRPr="00321AE5">
              <w:rPr>
                <w:rFonts w:cstheme="minorHAnsi"/>
                <w:sz w:val="21"/>
                <w:szCs w:val="21"/>
              </w:rPr>
              <w:t>:</w:t>
            </w:r>
          </w:p>
        </w:tc>
        <w:tc>
          <w:tcPr>
            <w:tcW w:w="5682" w:type="dxa"/>
          </w:tcPr>
          <w:p w14:paraId="03131D80" w14:textId="77777777" w:rsidR="00BB6FC4" w:rsidRPr="00321AE5" w:rsidRDefault="00BB6FC4" w:rsidP="00BB6FC4">
            <w:pPr>
              <w:jc w:val="both"/>
              <w:rPr>
                <w:rFonts w:cstheme="minorHAnsi"/>
                <w:sz w:val="21"/>
                <w:szCs w:val="21"/>
              </w:rPr>
            </w:pPr>
            <w:r w:rsidRPr="00321AE5">
              <w:rPr>
                <w:rFonts w:cstheme="minorHAnsi"/>
                <w:sz w:val="21"/>
                <w:szCs w:val="21"/>
              </w:rPr>
              <w:t>Форма Завещательного распоряжения</w:t>
            </w:r>
          </w:p>
        </w:tc>
        <w:bookmarkStart w:id="71" w:name="_MON_1622881416"/>
        <w:bookmarkEnd w:id="71"/>
        <w:tc>
          <w:tcPr>
            <w:tcW w:w="2126" w:type="dxa"/>
          </w:tcPr>
          <w:p w14:paraId="0F5F68A8" w14:textId="223EE9C7" w:rsidR="00BB6FC4" w:rsidRPr="00321AE5" w:rsidRDefault="0060193A" w:rsidP="00BB6FC4">
            <w:pPr>
              <w:rPr>
                <w:rFonts w:cstheme="minorHAnsi"/>
                <w:sz w:val="21"/>
                <w:szCs w:val="21"/>
              </w:rPr>
            </w:pPr>
            <w:r w:rsidRPr="00321AE5">
              <w:rPr>
                <w:rFonts w:cstheme="minorHAnsi"/>
                <w:sz w:val="21"/>
                <w:szCs w:val="21"/>
              </w:rPr>
              <w:object w:dxaOrig="1596" w:dyaOrig="960" w14:anchorId="570108DF">
                <v:shape id="_x0000_i1039" type="#_x0000_t75" style="width:79.5pt;height:50.25pt" o:ole="">
                  <v:imagedata r:id="rId47" o:title=""/>
                </v:shape>
                <o:OLEObject Type="Embed" ProgID="Word.Document.12" ShapeID="_x0000_i1039" DrawAspect="Icon" ObjectID="_1849792884" r:id="rId48">
                  <o:FieldCodes>\s</o:FieldCodes>
                </o:OLEObject>
              </w:object>
            </w:r>
          </w:p>
        </w:tc>
      </w:tr>
      <w:tr w:rsidR="00BB6FC4" w:rsidRPr="00321AE5" w14:paraId="0A509C28" w14:textId="77777777" w:rsidTr="00321AE5">
        <w:tc>
          <w:tcPr>
            <w:tcW w:w="2251" w:type="dxa"/>
          </w:tcPr>
          <w:p w14:paraId="31B9618E" w14:textId="7E03A2CC" w:rsidR="00BB6FC4" w:rsidRPr="00321AE5" w:rsidRDefault="00BB6FC4" w:rsidP="00BB6FC4">
            <w:pPr>
              <w:rPr>
                <w:rFonts w:cstheme="minorHAnsi"/>
                <w:sz w:val="21"/>
                <w:szCs w:val="21"/>
              </w:rPr>
            </w:pPr>
            <w:r w:rsidRPr="00321AE5">
              <w:rPr>
                <w:rFonts w:cstheme="minorHAnsi"/>
                <w:sz w:val="21"/>
                <w:szCs w:val="21"/>
              </w:rPr>
              <w:t>Приложение№1</w:t>
            </w:r>
            <w:r w:rsidR="000C45F0">
              <w:rPr>
                <w:rFonts w:cstheme="minorHAnsi"/>
                <w:sz w:val="21"/>
                <w:szCs w:val="21"/>
              </w:rPr>
              <w:t>2</w:t>
            </w:r>
            <w:r w:rsidRPr="00321AE5">
              <w:rPr>
                <w:rFonts w:cstheme="minorHAnsi"/>
                <w:sz w:val="21"/>
                <w:szCs w:val="21"/>
              </w:rPr>
              <w:t>:</w:t>
            </w:r>
          </w:p>
        </w:tc>
        <w:tc>
          <w:tcPr>
            <w:tcW w:w="5682" w:type="dxa"/>
          </w:tcPr>
          <w:p w14:paraId="2FE0647F" w14:textId="77777777" w:rsidR="006E6520" w:rsidRPr="00321AE5" w:rsidRDefault="00BB6FC4" w:rsidP="00BB6FC4">
            <w:pPr>
              <w:jc w:val="both"/>
              <w:rPr>
                <w:rFonts w:cstheme="minorHAnsi"/>
                <w:sz w:val="21"/>
                <w:szCs w:val="21"/>
              </w:rPr>
            </w:pPr>
            <w:r w:rsidRPr="00321AE5">
              <w:rPr>
                <w:rFonts w:cstheme="minorHAnsi"/>
                <w:sz w:val="21"/>
                <w:szCs w:val="21"/>
              </w:rPr>
              <w:t>Форма Заявления на выдачу денежных средств на погребение наследодателя</w:t>
            </w:r>
          </w:p>
          <w:p w14:paraId="4E7C22CB" w14:textId="77777777" w:rsidR="006E6520" w:rsidRPr="00321AE5" w:rsidRDefault="006E6520" w:rsidP="00BB6FC4">
            <w:pPr>
              <w:jc w:val="both"/>
              <w:rPr>
                <w:rFonts w:cstheme="minorHAnsi"/>
                <w:sz w:val="21"/>
                <w:szCs w:val="21"/>
              </w:rPr>
            </w:pPr>
          </w:p>
        </w:tc>
        <w:bookmarkStart w:id="72" w:name="_MON_1622881445"/>
        <w:bookmarkEnd w:id="72"/>
        <w:tc>
          <w:tcPr>
            <w:tcW w:w="2126" w:type="dxa"/>
          </w:tcPr>
          <w:p w14:paraId="0B4FAA9A" w14:textId="09802666" w:rsidR="00BB6FC4" w:rsidRPr="00321AE5" w:rsidRDefault="000C45F0" w:rsidP="00BB6FC4">
            <w:pPr>
              <w:rPr>
                <w:rFonts w:cstheme="minorHAnsi"/>
                <w:sz w:val="21"/>
                <w:szCs w:val="21"/>
              </w:rPr>
            </w:pPr>
            <w:r w:rsidRPr="00321AE5">
              <w:rPr>
                <w:rFonts w:cstheme="minorHAnsi"/>
                <w:sz w:val="21"/>
                <w:szCs w:val="21"/>
              </w:rPr>
              <w:object w:dxaOrig="1596" w:dyaOrig="960" w14:anchorId="5DBE40A1">
                <v:shape id="_x0000_i1040" type="#_x0000_t75" style="width:79.5pt;height:50.25pt" o:ole="">
                  <v:imagedata r:id="rId49" o:title=""/>
                </v:shape>
                <o:OLEObject Type="Embed" ProgID="Word.Document.12" ShapeID="_x0000_i1040" DrawAspect="Icon" ObjectID="_1849792885" r:id="rId50">
                  <o:FieldCodes>\s</o:FieldCodes>
                </o:OLEObject>
              </w:object>
            </w:r>
          </w:p>
        </w:tc>
      </w:tr>
      <w:tr w:rsidR="001D2FB6" w:rsidRPr="00321AE5" w14:paraId="6FF1461E" w14:textId="77777777" w:rsidTr="00321AE5">
        <w:tc>
          <w:tcPr>
            <w:tcW w:w="2251" w:type="dxa"/>
          </w:tcPr>
          <w:p w14:paraId="51836593" w14:textId="70B95776" w:rsidR="001D2FB6" w:rsidRPr="00321AE5" w:rsidRDefault="001D2FB6" w:rsidP="001D2FB6">
            <w:pPr>
              <w:rPr>
                <w:rFonts w:cstheme="minorHAnsi"/>
                <w:sz w:val="21"/>
                <w:szCs w:val="21"/>
              </w:rPr>
            </w:pPr>
            <w:r w:rsidRPr="00321AE5">
              <w:rPr>
                <w:rFonts w:cstheme="minorHAnsi"/>
                <w:sz w:val="21"/>
                <w:szCs w:val="21"/>
              </w:rPr>
              <w:lastRenderedPageBreak/>
              <w:t>Приложение№1</w:t>
            </w:r>
            <w:r w:rsidR="000C45F0">
              <w:rPr>
                <w:rFonts w:cstheme="minorHAnsi"/>
                <w:sz w:val="21"/>
                <w:szCs w:val="21"/>
              </w:rPr>
              <w:t>3</w:t>
            </w:r>
            <w:r w:rsidRPr="00321AE5">
              <w:rPr>
                <w:rFonts w:cstheme="minorHAnsi"/>
                <w:sz w:val="21"/>
                <w:szCs w:val="21"/>
              </w:rPr>
              <w:t>:</w:t>
            </w:r>
          </w:p>
        </w:tc>
        <w:tc>
          <w:tcPr>
            <w:tcW w:w="5682" w:type="dxa"/>
          </w:tcPr>
          <w:p w14:paraId="38DC9756" w14:textId="77777777" w:rsidR="001D2FB6" w:rsidRPr="00321AE5" w:rsidRDefault="001D2FB6" w:rsidP="001D2FB6">
            <w:pPr>
              <w:jc w:val="both"/>
              <w:rPr>
                <w:rFonts w:cstheme="minorHAnsi"/>
                <w:sz w:val="21"/>
                <w:szCs w:val="21"/>
              </w:rPr>
            </w:pPr>
            <w:r w:rsidRPr="00321AE5">
              <w:rPr>
                <w:rFonts w:cstheme="minorHAnsi"/>
                <w:sz w:val="21"/>
                <w:szCs w:val="21"/>
              </w:rPr>
              <w:t>Заявление на изменение персональных данных Клиента</w:t>
            </w:r>
          </w:p>
        </w:tc>
        <w:bookmarkStart w:id="73" w:name="_MON_1604908551"/>
        <w:bookmarkEnd w:id="73"/>
        <w:tc>
          <w:tcPr>
            <w:tcW w:w="2126" w:type="dxa"/>
          </w:tcPr>
          <w:p w14:paraId="01A69D68" w14:textId="589CA8E2" w:rsidR="001D2FB6" w:rsidRPr="00321AE5" w:rsidRDefault="000C45F0" w:rsidP="001D2FB6">
            <w:pPr>
              <w:rPr>
                <w:rFonts w:cstheme="minorHAnsi"/>
                <w:sz w:val="21"/>
                <w:szCs w:val="21"/>
              </w:rPr>
            </w:pPr>
            <w:r w:rsidRPr="00321AE5">
              <w:rPr>
                <w:rFonts w:cstheme="minorHAnsi"/>
                <w:sz w:val="21"/>
                <w:szCs w:val="21"/>
              </w:rPr>
              <w:object w:dxaOrig="1596" w:dyaOrig="960" w14:anchorId="66C256B9">
                <v:shape id="_x0000_i1041" type="#_x0000_t75" style="width:79.5pt;height:50.25pt" o:ole="">
                  <v:imagedata r:id="rId51" o:title=""/>
                </v:shape>
                <o:OLEObject Type="Embed" ProgID="Word.Document.12" ShapeID="_x0000_i1041" DrawAspect="Icon" ObjectID="_1849792886" r:id="rId52">
                  <o:FieldCodes>\s</o:FieldCodes>
                </o:OLEObject>
              </w:object>
            </w:r>
          </w:p>
        </w:tc>
      </w:tr>
      <w:tr w:rsidR="001D2FB6" w:rsidRPr="00321AE5" w14:paraId="5A446DF7" w14:textId="77777777" w:rsidTr="00321AE5">
        <w:tc>
          <w:tcPr>
            <w:tcW w:w="2251" w:type="dxa"/>
          </w:tcPr>
          <w:p w14:paraId="161BD49A" w14:textId="42D86752" w:rsidR="001D2FB6" w:rsidRPr="00321AE5" w:rsidRDefault="001D2FB6" w:rsidP="001D2FB6">
            <w:pPr>
              <w:rPr>
                <w:rFonts w:cstheme="minorHAnsi"/>
                <w:sz w:val="21"/>
                <w:szCs w:val="21"/>
              </w:rPr>
            </w:pPr>
            <w:r w:rsidRPr="00321AE5">
              <w:rPr>
                <w:rFonts w:cstheme="minorHAnsi"/>
                <w:sz w:val="21"/>
                <w:szCs w:val="21"/>
              </w:rPr>
              <w:t>Приложение№1</w:t>
            </w:r>
            <w:r w:rsidR="000C45F0">
              <w:rPr>
                <w:rFonts w:cstheme="minorHAnsi"/>
                <w:sz w:val="21"/>
                <w:szCs w:val="21"/>
              </w:rPr>
              <w:t>4</w:t>
            </w:r>
            <w:r w:rsidRPr="00321AE5">
              <w:rPr>
                <w:rFonts w:cstheme="minorHAnsi"/>
                <w:sz w:val="21"/>
                <w:szCs w:val="21"/>
              </w:rPr>
              <w:t>:</w:t>
            </w:r>
          </w:p>
        </w:tc>
        <w:tc>
          <w:tcPr>
            <w:tcW w:w="5682" w:type="dxa"/>
          </w:tcPr>
          <w:p w14:paraId="44B7E5F2" w14:textId="77777777" w:rsidR="001D2FB6" w:rsidRPr="00321AE5" w:rsidRDefault="001D2FB6" w:rsidP="001D2FB6">
            <w:pPr>
              <w:rPr>
                <w:rFonts w:cstheme="minorHAnsi"/>
                <w:sz w:val="21"/>
                <w:szCs w:val="21"/>
              </w:rPr>
            </w:pPr>
            <w:bookmarkStart w:id="74" w:name="_Hlk14428721"/>
            <w:r w:rsidRPr="00321AE5">
              <w:rPr>
                <w:rFonts w:cstheme="minorHAnsi"/>
                <w:sz w:val="21"/>
                <w:szCs w:val="21"/>
              </w:rPr>
              <w:t xml:space="preserve">Заявление на </w:t>
            </w:r>
            <w:r w:rsidR="001E60A6" w:rsidRPr="00321AE5">
              <w:rPr>
                <w:rFonts w:cstheme="minorHAnsi"/>
                <w:sz w:val="21"/>
                <w:szCs w:val="21"/>
              </w:rPr>
              <w:t>закрытие</w:t>
            </w:r>
            <w:r w:rsidRPr="00321AE5">
              <w:rPr>
                <w:rFonts w:cstheme="minorHAnsi"/>
                <w:sz w:val="21"/>
                <w:szCs w:val="21"/>
              </w:rPr>
              <w:t xml:space="preserve"> срочного банковского вклада /текущего счета</w:t>
            </w:r>
            <w:bookmarkEnd w:id="74"/>
          </w:p>
        </w:tc>
        <w:bookmarkStart w:id="75" w:name="_MON_1717502320"/>
        <w:bookmarkEnd w:id="75"/>
        <w:tc>
          <w:tcPr>
            <w:tcW w:w="2126" w:type="dxa"/>
          </w:tcPr>
          <w:p w14:paraId="5DFD5220" w14:textId="405306CD" w:rsidR="001D2FB6" w:rsidRPr="00321AE5" w:rsidRDefault="000C45F0" w:rsidP="001D2FB6">
            <w:pPr>
              <w:rPr>
                <w:rFonts w:cstheme="minorHAnsi"/>
                <w:sz w:val="21"/>
                <w:szCs w:val="21"/>
              </w:rPr>
            </w:pPr>
            <w:r>
              <w:rPr>
                <w:rFonts w:cstheme="minorHAnsi"/>
                <w:sz w:val="21"/>
                <w:szCs w:val="21"/>
              </w:rPr>
              <w:object w:dxaOrig="1596" w:dyaOrig="960" w14:anchorId="4885E92C">
                <v:shape id="_x0000_i1042" type="#_x0000_t75" style="width:79.5pt;height:50.25pt" o:ole="">
                  <v:imagedata r:id="rId53" o:title=""/>
                </v:shape>
                <o:OLEObject Type="Embed" ProgID="Word.Document.12" ShapeID="_x0000_i1042" DrawAspect="Icon" ObjectID="_1849792887" r:id="rId54">
                  <o:FieldCodes>\s</o:FieldCodes>
                </o:OLEObject>
              </w:object>
            </w:r>
          </w:p>
        </w:tc>
      </w:tr>
      <w:tr w:rsidR="000C45F0" w:rsidRPr="00321AE5" w14:paraId="3C85F6B9" w14:textId="77777777" w:rsidTr="00321AE5">
        <w:tc>
          <w:tcPr>
            <w:tcW w:w="2251" w:type="dxa"/>
          </w:tcPr>
          <w:p w14:paraId="42FCD04A" w14:textId="4797A638" w:rsidR="000C45F0" w:rsidRPr="00321AE5" w:rsidRDefault="000C45F0" w:rsidP="001D2FB6">
            <w:pPr>
              <w:rPr>
                <w:rFonts w:cstheme="minorHAnsi"/>
                <w:sz w:val="21"/>
                <w:szCs w:val="21"/>
              </w:rPr>
            </w:pPr>
            <w:r w:rsidRPr="00321AE5">
              <w:rPr>
                <w:rFonts w:cstheme="minorHAnsi"/>
                <w:sz w:val="21"/>
                <w:szCs w:val="21"/>
              </w:rPr>
              <w:t>Приложение №1</w:t>
            </w:r>
            <w:r>
              <w:rPr>
                <w:rFonts w:cstheme="minorHAnsi"/>
                <w:sz w:val="21"/>
                <w:szCs w:val="21"/>
              </w:rPr>
              <w:t>5</w:t>
            </w:r>
          </w:p>
        </w:tc>
        <w:tc>
          <w:tcPr>
            <w:tcW w:w="5682" w:type="dxa"/>
          </w:tcPr>
          <w:p w14:paraId="77CF8ECE" w14:textId="7618CEFB" w:rsidR="000C45F0" w:rsidRPr="00321AE5" w:rsidRDefault="000C45F0" w:rsidP="001D2FB6">
            <w:pPr>
              <w:rPr>
                <w:rFonts w:cstheme="minorHAnsi"/>
                <w:sz w:val="21"/>
                <w:szCs w:val="21"/>
              </w:rPr>
            </w:pPr>
            <w:r>
              <w:rPr>
                <w:rFonts w:ascii="Calibri" w:hAnsi="Calibri" w:cs="Calibri"/>
                <w:sz w:val="21"/>
                <w:szCs w:val="21"/>
              </w:rPr>
              <w:t xml:space="preserve">Соглашение о наделении статусом Уполномоченного лица </w:t>
            </w:r>
            <w:r w:rsidRPr="00CA5677">
              <w:rPr>
                <w:rFonts w:ascii="Calibri" w:hAnsi="Calibri" w:cs="Calibri"/>
              </w:rPr>
              <w:t xml:space="preserve">в </w:t>
            </w:r>
            <w:r>
              <w:rPr>
                <w:rFonts w:ascii="Calibri" w:hAnsi="Calibri" w:cs="Calibri"/>
              </w:rPr>
              <w:t>АО «ВЛАДБИЗНЕСБАНК»</w:t>
            </w:r>
          </w:p>
        </w:tc>
        <w:bookmarkStart w:id="76" w:name="_MON_1817105386"/>
        <w:bookmarkEnd w:id="76"/>
        <w:tc>
          <w:tcPr>
            <w:tcW w:w="2126" w:type="dxa"/>
          </w:tcPr>
          <w:p w14:paraId="70A67290" w14:textId="6CAED0A4" w:rsidR="000C45F0" w:rsidRDefault="0060193A" w:rsidP="001D2FB6">
            <w:pPr>
              <w:rPr>
                <w:rFonts w:cstheme="minorHAnsi"/>
                <w:sz w:val="21"/>
                <w:szCs w:val="21"/>
              </w:rPr>
            </w:pPr>
            <w:r>
              <w:rPr>
                <w:rFonts w:cstheme="minorHAnsi"/>
                <w:sz w:val="21"/>
                <w:szCs w:val="21"/>
              </w:rPr>
              <w:object w:dxaOrig="1539" w:dyaOrig="997" w14:anchorId="2C0B2050">
                <v:shape id="_x0000_i1043" type="#_x0000_t75" style="width:79.5pt;height:50.25pt" o:ole="">
                  <v:imagedata r:id="rId55" o:title=""/>
                </v:shape>
                <o:OLEObject Type="Embed" ProgID="Word.Document.12" ShapeID="_x0000_i1043" DrawAspect="Icon" ObjectID="_1849792888" r:id="rId56">
                  <o:FieldCodes>\s</o:FieldCodes>
                </o:OLEObject>
              </w:object>
            </w:r>
          </w:p>
        </w:tc>
      </w:tr>
      <w:tr w:rsidR="00EB76A4" w:rsidRPr="00321AE5" w14:paraId="523672CF" w14:textId="77777777" w:rsidTr="00321AE5">
        <w:tc>
          <w:tcPr>
            <w:tcW w:w="2251" w:type="dxa"/>
          </w:tcPr>
          <w:p w14:paraId="2E8EC111" w14:textId="64D555AA" w:rsidR="00EB76A4" w:rsidRPr="00321AE5" w:rsidRDefault="00EB76A4" w:rsidP="001D2FB6">
            <w:pPr>
              <w:rPr>
                <w:rFonts w:cstheme="minorHAnsi"/>
                <w:sz w:val="21"/>
                <w:szCs w:val="21"/>
              </w:rPr>
            </w:pPr>
            <w:r w:rsidRPr="00321AE5">
              <w:rPr>
                <w:rFonts w:cstheme="minorHAnsi"/>
                <w:sz w:val="21"/>
                <w:szCs w:val="21"/>
              </w:rPr>
              <w:t>Приложение №1</w:t>
            </w:r>
            <w:r>
              <w:rPr>
                <w:rFonts w:cstheme="minorHAnsi"/>
                <w:sz w:val="21"/>
                <w:szCs w:val="21"/>
              </w:rPr>
              <w:t>6</w:t>
            </w:r>
          </w:p>
        </w:tc>
        <w:tc>
          <w:tcPr>
            <w:tcW w:w="5682" w:type="dxa"/>
          </w:tcPr>
          <w:p w14:paraId="35917F0B" w14:textId="4BD98EF4" w:rsidR="00EB76A4" w:rsidRDefault="00EB76A4" w:rsidP="001D2FB6">
            <w:pPr>
              <w:rPr>
                <w:rFonts w:ascii="Calibri" w:hAnsi="Calibri" w:cs="Calibri"/>
                <w:sz w:val="21"/>
                <w:szCs w:val="21"/>
              </w:rPr>
            </w:pPr>
            <w:r>
              <w:rPr>
                <w:rFonts w:ascii="Calibri" w:hAnsi="Calibri" w:cs="Calibri"/>
              </w:rPr>
              <w:t>Порядок</w:t>
            </w:r>
            <w:r w:rsidRPr="006822B0">
              <w:rPr>
                <w:rFonts w:ascii="Calibri" w:hAnsi="Calibri" w:cs="Calibri"/>
              </w:rPr>
              <w:t xml:space="preserve"> </w:t>
            </w:r>
            <w:r w:rsidRPr="00046E41">
              <w:rPr>
                <w:rFonts w:ascii="Calibri" w:hAnsi="Calibri" w:cs="Calibri"/>
              </w:rPr>
              <w:t>приема к исполнению, отзыва, возврата (аннулирования) и исполнения распоряжений о переводе денежных средств</w:t>
            </w:r>
          </w:p>
        </w:tc>
        <w:bookmarkStart w:id="77" w:name="_MON_1849271960"/>
        <w:bookmarkEnd w:id="77"/>
        <w:tc>
          <w:tcPr>
            <w:tcW w:w="2126" w:type="dxa"/>
          </w:tcPr>
          <w:p w14:paraId="29C3A8FB" w14:textId="1A778AE8" w:rsidR="00EB76A4" w:rsidRDefault="00B03B33" w:rsidP="001D2FB6">
            <w:pPr>
              <w:rPr>
                <w:rFonts w:cstheme="minorHAnsi"/>
                <w:sz w:val="21"/>
                <w:szCs w:val="21"/>
              </w:rPr>
            </w:pPr>
            <w:r>
              <w:rPr>
                <w:rFonts w:cstheme="minorHAnsi"/>
                <w:sz w:val="21"/>
                <w:szCs w:val="21"/>
              </w:rPr>
              <w:object w:dxaOrig="1539" w:dyaOrig="997" w14:anchorId="4D67F9BE">
                <v:shape id="_x0000_i1047" type="#_x0000_t75" style="width:77.25pt;height:49.5pt" o:ole="">
                  <v:imagedata r:id="rId57" o:title=""/>
                </v:shape>
                <o:OLEObject Type="Embed" ProgID="Word.Document.8" ShapeID="_x0000_i1047" DrawAspect="Icon" ObjectID="_1849792889" r:id="rId58">
                  <o:FieldCodes>\s</o:FieldCodes>
                </o:OLEObject>
              </w:object>
            </w:r>
          </w:p>
        </w:tc>
      </w:tr>
      <w:tr w:rsidR="00BE52B1" w:rsidRPr="00321AE5" w14:paraId="28DB5C79" w14:textId="77777777" w:rsidTr="00321AE5">
        <w:tc>
          <w:tcPr>
            <w:tcW w:w="2251" w:type="dxa"/>
          </w:tcPr>
          <w:p w14:paraId="0E3B7C7E" w14:textId="420F5BCF" w:rsidR="00BE52B1" w:rsidRPr="00321AE5" w:rsidRDefault="00BE52B1" w:rsidP="001D2FB6">
            <w:pPr>
              <w:rPr>
                <w:rFonts w:cstheme="minorHAnsi"/>
                <w:sz w:val="21"/>
                <w:szCs w:val="21"/>
              </w:rPr>
            </w:pPr>
            <w:r w:rsidRPr="00321AE5">
              <w:rPr>
                <w:rFonts w:cstheme="minorHAnsi"/>
                <w:sz w:val="21"/>
                <w:szCs w:val="21"/>
              </w:rPr>
              <w:t>Приложение №</w:t>
            </w:r>
            <w:r w:rsidR="00BB6FC4" w:rsidRPr="00321AE5">
              <w:rPr>
                <w:rFonts w:cstheme="minorHAnsi"/>
                <w:sz w:val="21"/>
                <w:szCs w:val="21"/>
              </w:rPr>
              <w:t>1</w:t>
            </w:r>
            <w:r w:rsidR="00EB76A4">
              <w:rPr>
                <w:rFonts w:cstheme="minorHAnsi"/>
                <w:sz w:val="21"/>
                <w:szCs w:val="21"/>
              </w:rPr>
              <w:t>7</w:t>
            </w:r>
          </w:p>
        </w:tc>
        <w:tc>
          <w:tcPr>
            <w:tcW w:w="5682" w:type="dxa"/>
          </w:tcPr>
          <w:p w14:paraId="1B23A67F" w14:textId="77777777" w:rsidR="00BE52B1" w:rsidRPr="00321AE5" w:rsidRDefault="00BE52B1" w:rsidP="001D2FB6">
            <w:pPr>
              <w:rPr>
                <w:rFonts w:cstheme="minorHAnsi"/>
                <w:sz w:val="21"/>
                <w:szCs w:val="21"/>
              </w:rPr>
            </w:pPr>
            <w:r w:rsidRPr="00321AE5">
              <w:rPr>
                <w:rFonts w:cstheme="minorHAnsi"/>
                <w:sz w:val="21"/>
                <w:szCs w:val="21"/>
              </w:rPr>
              <w:t>Памятка с реквизитами для Клиентов Банка</w:t>
            </w:r>
          </w:p>
        </w:tc>
        <w:bookmarkStart w:id="78" w:name="_MON_1604908612"/>
        <w:bookmarkEnd w:id="78"/>
        <w:tc>
          <w:tcPr>
            <w:tcW w:w="2126" w:type="dxa"/>
          </w:tcPr>
          <w:p w14:paraId="41B71CDF" w14:textId="693943D0" w:rsidR="00BE52B1" w:rsidRPr="00321AE5" w:rsidRDefault="00D72240" w:rsidP="001D2FB6">
            <w:pPr>
              <w:rPr>
                <w:rFonts w:cstheme="minorHAnsi"/>
                <w:sz w:val="21"/>
                <w:szCs w:val="21"/>
              </w:rPr>
            </w:pPr>
            <w:r w:rsidRPr="00321AE5">
              <w:rPr>
                <w:rFonts w:cstheme="minorHAnsi"/>
                <w:sz w:val="21"/>
                <w:szCs w:val="21"/>
              </w:rPr>
              <w:object w:dxaOrig="1596" w:dyaOrig="960" w14:anchorId="544F2163">
                <v:shape id="_x0000_i1045" type="#_x0000_t75" style="width:79.5pt;height:50.25pt" o:ole="">
                  <v:imagedata r:id="rId59" o:title=""/>
                </v:shape>
                <o:OLEObject Type="Embed" ProgID="Word.Document.12" ShapeID="_x0000_i1045" DrawAspect="Icon" ObjectID="_1849792890" r:id="rId60">
                  <o:FieldCodes>\s</o:FieldCodes>
                </o:OLEObject>
              </w:object>
            </w:r>
          </w:p>
        </w:tc>
      </w:tr>
    </w:tbl>
    <w:p w14:paraId="7C5AE891" w14:textId="483B7448" w:rsidR="002A6DEA" w:rsidRPr="00321AE5" w:rsidRDefault="002A6DEA" w:rsidP="002A6DEA">
      <w:pPr>
        <w:spacing w:line="240" w:lineRule="atLeast"/>
        <w:ind w:left="-567"/>
        <w:rPr>
          <w:rFonts w:cs="Calibri"/>
          <w:bCs/>
          <w:sz w:val="21"/>
          <w:szCs w:val="21"/>
        </w:rPr>
      </w:pPr>
    </w:p>
    <w:sectPr w:rsidR="002A6DEA" w:rsidRPr="00321AE5" w:rsidSect="00321AE5">
      <w:headerReference w:type="default" r:id="rId61"/>
      <w:footerReference w:type="default" r:id="rId62"/>
      <w:headerReference w:type="first" r:id="rId63"/>
      <w:pgSz w:w="11906" w:h="16838"/>
      <w:pgMar w:top="993" w:right="566" w:bottom="426" w:left="993"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FE57E" w14:textId="77777777" w:rsidR="004C1FE6" w:rsidRDefault="004C1FE6" w:rsidP="00425890">
      <w:pPr>
        <w:spacing w:after="0" w:line="240" w:lineRule="auto"/>
      </w:pPr>
      <w:r>
        <w:separator/>
      </w:r>
    </w:p>
  </w:endnote>
  <w:endnote w:type="continuationSeparator" w:id="0">
    <w:p w14:paraId="6AF9B684" w14:textId="77777777" w:rsidR="004C1FE6" w:rsidRDefault="004C1FE6" w:rsidP="00425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946575"/>
      <w:docPartObj>
        <w:docPartGallery w:val="Page Numbers (Bottom of Page)"/>
        <w:docPartUnique/>
      </w:docPartObj>
    </w:sdtPr>
    <w:sdtEndPr>
      <w:rPr>
        <w:sz w:val="18"/>
        <w:szCs w:val="18"/>
      </w:rPr>
    </w:sdtEndPr>
    <w:sdtContent>
      <w:p w14:paraId="7DF25CF3" w14:textId="77777777" w:rsidR="003A069A" w:rsidRPr="00A75285" w:rsidRDefault="003A069A">
        <w:pPr>
          <w:pStyle w:val="a8"/>
          <w:jc w:val="right"/>
          <w:rPr>
            <w:sz w:val="18"/>
            <w:szCs w:val="18"/>
          </w:rPr>
        </w:pPr>
        <w:r w:rsidRPr="00A75285">
          <w:rPr>
            <w:sz w:val="18"/>
            <w:szCs w:val="18"/>
          </w:rPr>
          <w:fldChar w:fldCharType="begin"/>
        </w:r>
        <w:r w:rsidRPr="00A75285">
          <w:rPr>
            <w:sz w:val="18"/>
            <w:szCs w:val="18"/>
          </w:rPr>
          <w:instrText>PAGE   \* MERGEFORMAT</w:instrText>
        </w:r>
        <w:r w:rsidRPr="00A75285">
          <w:rPr>
            <w:sz w:val="18"/>
            <w:szCs w:val="18"/>
          </w:rPr>
          <w:fldChar w:fldCharType="separate"/>
        </w:r>
        <w:r w:rsidRPr="00A75285">
          <w:rPr>
            <w:noProof/>
            <w:sz w:val="18"/>
            <w:szCs w:val="18"/>
          </w:rPr>
          <w:t>18</w:t>
        </w:r>
        <w:r w:rsidRPr="00A75285">
          <w:rPr>
            <w:sz w:val="18"/>
            <w:szCs w:val="18"/>
          </w:rPr>
          <w:fldChar w:fldCharType="end"/>
        </w:r>
      </w:p>
    </w:sdtContent>
  </w:sdt>
  <w:p w14:paraId="55E4CCD0" w14:textId="77777777" w:rsidR="003A069A" w:rsidRDefault="003A069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34ECC" w14:textId="77777777" w:rsidR="004C1FE6" w:rsidRDefault="004C1FE6" w:rsidP="00425890">
      <w:pPr>
        <w:spacing w:after="0" w:line="240" w:lineRule="auto"/>
      </w:pPr>
      <w:r>
        <w:separator/>
      </w:r>
    </w:p>
  </w:footnote>
  <w:footnote w:type="continuationSeparator" w:id="0">
    <w:p w14:paraId="48707F58" w14:textId="77777777" w:rsidR="004C1FE6" w:rsidRDefault="004C1FE6" w:rsidP="00425890">
      <w:pPr>
        <w:spacing w:after="0" w:line="240" w:lineRule="auto"/>
      </w:pPr>
      <w:r>
        <w:continuationSeparator/>
      </w:r>
    </w:p>
  </w:footnote>
  <w:footnote w:id="1">
    <w:p w14:paraId="14EB9A47" w14:textId="77777777" w:rsidR="003B7130" w:rsidRPr="00683231" w:rsidRDefault="003B7130" w:rsidP="003B7130">
      <w:pPr>
        <w:pStyle w:val="af"/>
        <w:jc w:val="both"/>
        <w:rPr>
          <w:rFonts w:ascii="Calibri" w:hAnsi="Calibri" w:cs="Calibri"/>
          <w:sz w:val="18"/>
          <w:szCs w:val="18"/>
        </w:rPr>
      </w:pPr>
      <w:r w:rsidRPr="00683231">
        <w:rPr>
          <w:rStyle w:val="af1"/>
          <w:rFonts w:ascii="Calibri" w:hAnsi="Calibri" w:cs="Calibri"/>
          <w:sz w:val="18"/>
          <w:szCs w:val="18"/>
        </w:rPr>
        <w:footnoteRef/>
      </w:r>
      <w:r w:rsidRPr="00683231">
        <w:rPr>
          <w:rFonts w:ascii="Calibri" w:hAnsi="Calibri" w:cs="Calibri"/>
          <w:sz w:val="18"/>
          <w:szCs w:val="18"/>
        </w:rPr>
        <w:t xml:space="preserve"> Компания </w:t>
      </w:r>
      <w:r w:rsidRPr="00683231">
        <w:rPr>
          <w:rFonts w:ascii="Calibri" w:hAnsi="Calibri" w:cs="Calibri"/>
          <w:sz w:val="18"/>
          <w:szCs w:val="18"/>
          <w:lang w:val="en-US"/>
        </w:rPr>
        <w:t>Apple</w:t>
      </w:r>
      <w:r w:rsidRPr="00683231">
        <w:rPr>
          <w:rFonts w:ascii="Calibri" w:hAnsi="Calibri" w:cs="Calibri"/>
          <w:sz w:val="18"/>
          <w:szCs w:val="18"/>
        </w:rPr>
        <w:t xml:space="preserve">, </w:t>
      </w:r>
      <w:r w:rsidRPr="00683231">
        <w:rPr>
          <w:rFonts w:ascii="Calibri" w:hAnsi="Calibri" w:cs="Calibri"/>
          <w:sz w:val="18"/>
          <w:szCs w:val="18"/>
          <w:lang w:val="en-US"/>
        </w:rPr>
        <w:t>Apple</w:t>
      </w:r>
      <w:r w:rsidRPr="00683231">
        <w:rPr>
          <w:rFonts w:ascii="Calibri" w:hAnsi="Calibri" w:cs="Calibri"/>
          <w:sz w:val="18"/>
          <w:szCs w:val="18"/>
        </w:rPr>
        <w:t xml:space="preserve"> </w:t>
      </w:r>
      <w:r w:rsidRPr="00683231">
        <w:rPr>
          <w:rFonts w:ascii="Calibri" w:hAnsi="Calibri" w:cs="Calibri"/>
          <w:sz w:val="18"/>
          <w:szCs w:val="18"/>
          <w:lang w:val="en-US"/>
        </w:rPr>
        <w:t>Inc</w:t>
      </w:r>
      <w:r w:rsidRPr="00683231">
        <w:rPr>
          <w:rFonts w:ascii="Calibri" w:hAnsi="Calibri" w:cs="Calibri"/>
          <w:sz w:val="18"/>
          <w:szCs w:val="18"/>
        </w:rPr>
        <w:t xml:space="preserve">, компания </w:t>
      </w:r>
      <w:r w:rsidRPr="00683231">
        <w:rPr>
          <w:rFonts w:ascii="Calibri" w:hAnsi="Calibri" w:cs="Calibri"/>
          <w:sz w:val="18"/>
          <w:szCs w:val="18"/>
          <w:lang w:val="en-US"/>
        </w:rPr>
        <w:t>Google</w:t>
      </w:r>
      <w:r w:rsidRPr="00683231">
        <w:rPr>
          <w:rFonts w:ascii="Calibri" w:hAnsi="Calibri" w:cs="Calibri"/>
          <w:sz w:val="18"/>
          <w:szCs w:val="18"/>
        </w:rPr>
        <w:t xml:space="preserve"> Ireland Limited, АО «Национальная система платежных карт».</w:t>
      </w:r>
    </w:p>
  </w:footnote>
  <w:footnote w:id="2">
    <w:p w14:paraId="13B7B8E0" w14:textId="77777777" w:rsidR="003A069A" w:rsidRDefault="003A069A" w:rsidP="009C7834">
      <w:pPr>
        <w:pStyle w:val="af"/>
      </w:pPr>
      <w:r>
        <w:rPr>
          <w:rStyle w:val="af1"/>
        </w:rPr>
        <w:footnoteRef/>
      </w:r>
      <w:r>
        <w:t xml:space="preserve"> </w:t>
      </w:r>
      <w:r w:rsidRPr="00F37040">
        <w:rPr>
          <w:rFonts w:cstheme="minorHAnsi"/>
        </w:rPr>
        <w:t>В</w:t>
      </w:r>
      <w:r>
        <w:rPr>
          <w:rFonts w:cstheme="minorHAnsi"/>
        </w:rPr>
        <w:t xml:space="preserve"> случае если Система ДБО реализована возможность заключения Договора</w:t>
      </w:r>
      <w:r w:rsidRPr="00F37040">
        <w:rPr>
          <w:rFonts w:cstheme="minorHAnsi"/>
        </w:rPr>
        <w:t>.</w:t>
      </w:r>
    </w:p>
  </w:footnote>
  <w:footnote w:id="3">
    <w:p w14:paraId="0A3C2D57" w14:textId="77777777" w:rsidR="003A069A" w:rsidRDefault="003A069A" w:rsidP="00B86BF6">
      <w:pPr>
        <w:pStyle w:val="af"/>
        <w:jc w:val="both"/>
      </w:pPr>
      <w:r>
        <w:rPr>
          <w:rStyle w:val="af1"/>
        </w:rPr>
        <w:footnoteRef/>
      </w:r>
      <w:r>
        <w:t xml:space="preserve"> Порядок и сроки предъявления претензии по проведенным операциям по счету, к которому выпущена банковская карта, регламентированы </w:t>
      </w:r>
      <w:r w:rsidRPr="00F37040">
        <w:rPr>
          <w:rFonts w:cstheme="minorHAnsi"/>
        </w:rPr>
        <w:t>Условия</w:t>
      </w:r>
      <w:r>
        <w:rPr>
          <w:rFonts w:cstheme="minorHAnsi"/>
        </w:rPr>
        <w:t>ми</w:t>
      </w:r>
      <w:r w:rsidRPr="00F37040">
        <w:rPr>
          <w:rFonts w:cstheme="minorHAnsi"/>
        </w:rPr>
        <w:t xml:space="preserve"> открытия и обслуживания банковских карт</w:t>
      </w:r>
      <w:r>
        <w:rPr>
          <w:rFonts w:cstheme="minorHAnsi"/>
        </w:rPr>
        <w:t xml:space="preserve"> (Приложение№6 к настоящим Правилам)</w:t>
      </w:r>
    </w:p>
  </w:footnote>
  <w:footnote w:id="4">
    <w:p w14:paraId="1196E9CA" w14:textId="77777777" w:rsidR="00683968" w:rsidRPr="0002082C" w:rsidRDefault="00683968" w:rsidP="00683968">
      <w:pPr>
        <w:pStyle w:val="af"/>
        <w:jc w:val="both"/>
        <w:rPr>
          <w:rFonts w:ascii="Calibri" w:hAnsi="Calibri" w:cs="Calibri"/>
          <w:sz w:val="16"/>
          <w:szCs w:val="16"/>
        </w:rPr>
      </w:pPr>
      <w:r>
        <w:rPr>
          <w:rStyle w:val="af1"/>
        </w:rPr>
        <w:footnoteRef/>
      </w:r>
      <w:r>
        <w:t xml:space="preserve"> </w:t>
      </w:r>
      <w:r w:rsidRPr="0002082C">
        <w:rPr>
          <w:rFonts w:ascii="Calibri" w:hAnsi="Calibri" w:cs="Calibri"/>
          <w:sz w:val="16"/>
          <w:szCs w:val="16"/>
        </w:rPr>
        <w:t xml:space="preserve">Указание Банка России от 13.06.2024 №6748-У "О порядке подачи клиентом оператора по переводу денежных средств в Банк России заявления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порядке принятия Банком России мотивированного решения об удовлетворении или об отказе в удовлетворении заявления клиента оператора по переводу денежных средств или мотивированного заявления оператора по переводу денежных средств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и порядке получения оператором по переводу денежных средств информации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2777" w14:textId="77777777" w:rsidR="003A069A" w:rsidRDefault="003A069A" w:rsidP="00B151AC">
    <w:pPr>
      <w:pStyle w:val="a6"/>
      <w:ind w:left="-426"/>
    </w:pPr>
    <w:r w:rsidRPr="00C92715">
      <w:rPr>
        <w:b/>
        <w:noProof/>
        <w:sz w:val="16"/>
        <w:szCs w:val="16"/>
        <w:lang w:eastAsia="ru-RU"/>
      </w:rPr>
      <w:drawing>
        <wp:inline distT="0" distB="0" distL="0" distR="0" wp14:anchorId="040CD0B0" wp14:editId="7AAE9C24">
          <wp:extent cx="2562225" cy="3619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361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9264C" w14:textId="77777777" w:rsidR="003A069A" w:rsidRDefault="003A069A" w:rsidP="002611A4">
    <w:pPr>
      <w:pStyle w:val="a6"/>
      <w:ind w:left="-567"/>
    </w:pPr>
    <w:r w:rsidRPr="00C92715">
      <w:rPr>
        <w:b/>
        <w:noProof/>
        <w:sz w:val="16"/>
        <w:szCs w:val="16"/>
        <w:lang w:eastAsia="ru-RU"/>
      </w:rPr>
      <w:drawing>
        <wp:inline distT="0" distB="0" distL="0" distR="0" wp14:anchorId="17A917BA" wp14:editId="4CFFFDC8">
          <wp:extent cx="2562225" cy="3619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361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53F"/>
    <w:multiLevelType w:val="hybridMultilevel"/>
    <w:tmpl w:val="A00206D0"/>
    <w:lvl w:ilvl="0" w:tplc="00000002">
      <w:start w:val="1"/>
      <w:numFmt w:val="bullet"/>
      <w:lvlText w:val=""/>
      <w:lvlJc w:val="left"/>
      <w:pPr>
        <w:ind w:left="1287" w:hanging="360"/>
      </w:pPr>
      <w:rPr>
        <w:rFonts w:ascii="Symbol" w:hAnsi="Symbol" w:cs="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F381262"/>
    <w:multiLevelType w:val="hybridMultilevel"/>
    <w:tmpl w:val="F3FE142A"/>
    <w:lvl w:ilvl="0" w:tplc="00000002">
      <w:start w:val="1"/>
      <w:numFmt w:val="bullet"/>
      <w:lvlText w:val=""/>
      <w:lvlJc w:val="left"/>
      <w:pPr>
        <w:ind w:left="2563" w:hanging="360"/>
      </w:pPr>
      <w:rPr>
        <w:rFonts w:ascii="Symbol" w:hAnsi="Symbol" w:cs="Symbol" w:hint="default"/>
        <w:sz w:val="24"/>
        <w:szCs w:val="24"/>
      </w:rPr>
    </w:lvl>
    <w:lvl w:ilvl="1" w:tplc="04190019" w:tentative="1">
      <w:start w:val="1"/>
      <w:numFmt w:val="lowerLetter"/>
      <w:lvlText w:val="%2."/>
      <w:lvlJc w:val="left"/>
      <w:pPr>
        <w:ind w:left="3283" w:hanging="360"/>
      </w:pPr>
    </w:lvl>
    <w:lvl w:ilvl="2" w:tplc="0419001B" w:tentative="1">
      <w:start w:val="1"/>
      <w:numFmt w:val="lowerRoman"/>
      <w:lvlText w:val="%3."/>
      <w:lvlJc w:val="right"/>
      <w:pPr>
        <w:ind w:left="4003" w:hanging="180"/>
      </w:pPr>
    </w:lvl>
    <w:lvl w:ilvl="3" w:tplc="0419000F" w:tentative="1">
      <w:start w:val="1"/>
      <w:numFmt w:val="decimal"/>
      <w:lvlText w:val="%4."/>
      <w:lvlJc w:val="left"/>
      <w:pPr>
        <w:ind w:left="4723" w:hanging="360"/>
      </w:pPr>
    </w:lvl>
    <w:lvl w:ilvl="4" w:tplc="04190019" w:tentative="1">
      <w:start w:val="1"/>
      <w:numFmt w:val="lowerLetter"/>
      <w:lvlText w:val="%5."/>
      <w:lvlJc w:val="left"/>
      <w:pPr>
        <w:ind w:left="5443" w:hanging="360"/>
      </w:pPr>
    </w:lvl>
    <w:lvl w:ilvl="5" w:tplc="0419001B" w:tentative="1">
      <w:start w:val="1"/>
      <w:numFmt w:val="lowerRoman"/>
      <w:lvlText w:val="%6."/>
      <w:lvlJc w:val="right"/>
      <w:pPr>
        <w:ind w:left="6163" w:hanging="180"/>
      </w:pPr>
    </w:lvl>
    <w:lvl w:ilvl="6" w:tplc="0419000F" w:tentative="1">
      <w:start w:val="1"/>
      <w:numFmt w:val="decimal"/>
      <w:lvlText w:val="%7."/>
      <w:lvlJc w:val="left"/>
      <w:pPr>
        <w:ind w:left="6883" w:hanging="360"/>
      </w:pPr>
    </w:lvl>
    <w:lvl w:ilvl="7" w:tplc="04190019" w:tentative="1">
      <w:start w:val="1"/>
      <w:numFmt w:val="lowerLetter"/>
      <w:lvlText w:val="%8."/>
      <w:lvlJc w:val="left"/>
      <w:pPr>
        <w:ind w:left="7603" w:hanging="360"/>
      </w:pPr>
    </w:lvl>
    <w:lvl w:ilvl="8" w:tplc="0419001B" w:tentative="1">
      <w:start w:val="1"/>
      <w:numFmt w:val="lowerRoman"/>
      <w:lvlText w:val="%9."/>
      <w:lvlJc w:val="right"/>
      <w:pPr>
        <w:ind w:left="8323" w:hanging="180"/>
      </w:pPr>
    </w:lvl>
  </w:abstractNum>
  <w:abstractNum w:abstractNumId="2" w15:restartNumberingAfterBreak="0">
    <w:nsid w:val="11A9331B"/>
    <w:multiLevelType w:val="multilevel"/>
    <w:tmpl w:val="8CF877BE"/>
    <w:styleLink w:val="WW8Num2"/>
    <w:lvl w:ilvl="0">
      <w:start w:val="1"/>
      <w:numFmt w:val="decimal"/>
      <w:lvlText w:val="%1."/>
      <w:lvlJc w:val="left"/>
      <w:rPr>
        <w:rFonts w:ascii="Times New Roman" w:hAnsi="Times New Roman" w:cs="Times New Roman"/>
      </w:rPr>
    </w:lvl>
    <w:lvl w:ilvl="1">
      <w:start w:val="8"/>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3" w15:restartNumberingAfterBreak="0">
    <w:nsid w:val="144676A9"/>
    <w:multiLevelType w:val="hybridMultilevel"/>
    <w:tmpl w:val="E3B07180"/>
    <w:lvl w:ilvl="0" w:tplc="4448D572">
      <w:start w:val="1"/>
      <w:numFmt w:val="bullet"/>
      <w:lvlText w:val=""/>
      <w:lvlJc w:val="left"/>
      <w:pPr>
        <w:ind w:left="850" w:hanging="360"/>
      </w:pPr>
      <w:rPr>
        <w:rFonts w:ascii="Symbol" w:hAnsi="Symbol" w:hint="default"/>
      </w:rPr>
    </w:lvl>
    <w:lvl w:ilvl="1" w:tplc="04190003" w:tentative="1">
      <w:start w:val="1"/>
      <w:numFmt w:val="bullet"/>
      <w:lvlText w:val="o"/>
      <w:lvlJc w:val="left"/>
      <w:pPr>
        <w:ind w:left="1570" w:hanging="360"/>
      </w:pPr>
      <w:rPr>
        <w:rFonts w:ascii="Courier New" w:hAnsi="Courier New" w:cs="Courier New" w:hint="default"/>
      </w:rPr>
    </w:lvl>
    <w:lvl w:ilvl="2" w:tplc="04190005" w:tentative="1">
      <w:start w:val="1"/>
      <w:numFmt w:val="bullet"/>
      <w:lvlText w:val=""/>
      <w:lvlJc w:val="left"/>
      <w:pPr>
        <w:ind w:left="2290" w:hanging="360"/>
      </w:pPr>
      <w:rPr>
        <w:rFonts w:ascii="Wingdings" w:hAnsi="Wingdings" w:hint="default"/>
      </w:rPr>
    </w:lvl>
    <w:lvl w:ilvl="3" w:tplc="04190001" w:tentative="1">
      <w:start w:val="1"/>
      <w:numFmt w:val="bullet"/>
      <w:lvlText w:val=""/>
      <w:lvlJc w:val="left"/>
      <w:pPr>
        <w:ind w:left="3010" w:hanging="360"/>
      </w:pPr>
      <w:rPr>
        <w:rFonts w:ascii="Symbol" w:hAnsi="Symbol" w:hint="default"/>
      </w:rPr>
    </w:lvl>
    <w:lvl w:ilvl="4" w:tplc="04190003" w:tentative="1">
      <w:start w:val="1"/>
      <w:numFmt w:val="bullet"/>
      <w:lvlText w:val="o"/>
      <w:lvlJc w:val="left"/>
      <w:pPr>
        <w:ind w:left="3730" w:hanging="360"/>
      </w:pPr>
      <w:rPr>
        <w:rFonts w:ascii="Courier New" w:hAnsi="Courier New" w:cs="Courier New" w:hint="default"/>
      </w:rPr>
    </w:lvl>
    <w:lvl w:ilvl="5" w:tplc="04190005" w:tentative="1">
      <w:start w:val="1"/>
      <w:numFmt w:val="bullet"/>
      <w:lvlText w:val=""/>
      <w:lvlJc w:val="left"/>
      <w:pPr>
        <w:ind w:left="4450" w:hanging="360"/>
      </w:pPr>
      <w:rPr>
        <w:rFonts w:ascii="Wingdings" w:hAnsi="Wingdings" w:hint="default"/>
      </w:rPr>
    </w:lvl>
    <w:lvl w:ilvl="6" w:tplc="04190001" w:tentative="1">
      <w:start w:val="1"/>
      <w:numFmt w:val="bullet"/>
      <w:lvlText w:val=""/>
      <w:lvlJc w:val="left"/>
      <w:pPr>
        <w:ind w:left="5170" w:hanging="360"/>
      </w:pPr>
      <w:rPr>
        <w:rFonts w:ascii="Symbol" w:hAnsi="Symbol" w:hint="default"/>
      </w:rPr>
    </w:lvl>
    <w:lvl w:ilvl="7" w:tplc="04190003" w:tentative="1">
      <w:start w:val="1"/>
      <w:numFmt w:val="bullet"/>
      <w:lvlText w:val="o"/>
      <w:lvlJc w:val="left"/>
      <w:pPr>
        <w:ind w:left="5890" w:hanging="360"/>
      </w:pPr>
      <w:rPr>
        <w:rFonts w:ascii="Courier New" w:hAnsi="Courier New" w:cs="Courier New" w:hint="default"/>
      </w:rPr>
    </w:lvl>
    <w:lvl w:ilvl="8" w:tplc="04190005" w:tentative="1">
      <w:start w:val="1"/>
      <w:numFmt w:val="bullet"/>
      <w:lvlText w:val=""/>
      <w:lvlJc w:val="left"/>
      <w:pPr>
        <w:ind w:left="6610" w:hanging="360"/>
      </w:pPr>
      <w:rPr>
        <w:rFonts w:ascii="Wingdings" w:hAnsi="Wingdings" w:hint="default"/>
      </w:rPr>
    </w:lvl>
  </w:abstractNum>
  <w:abstractNum w:abstractNumId="4" w15:restartNumberingAfterBreak="0">
    <w:nsid w:val="22DD3414"/>
    <w:multiLevelType w:val="multilevel"/>
    <w:tmpl w:val="D32A832C"/>
    <w:lvl w:ilvl="0">
      <w:start w:val="1"/>
      <w:numFmt w:val="decimal"/>
      <w:lvlText w:val="%1."/>
      <w:lvlJc w:val="left"/>
      <w:pPr>
        <w:ind w:left="362" w:hanging="231"/>
      </w:pPr>
      <w:rPr>
        <w:rFonts w:ascii="Calibri" w:eastAsia="Verdana" w:hAnsi="Calibri" w:cs="Calibri" w:hint="default"/>
        <w:b/>
        <w:bCs/>
        <w:spacing w:val="-2"/>
        <w:w w:val="100"/>
        <w:sz w:val="22"/>
        <w:szCs w:val="22"/>
        <w:lang w:val="ru-RU" w:eastAsia="en-US" w:bidi="ar-SA"/>
      </w:rPr>
    </w:lvl>
    <w:lvl w:ilvl="1">
      <w:start w:val="1"/>
      <w:numFmt w:val="decimal"/>
      <w:lvlText w:val="%1.%2."/>
      <w:lvlJc w:val="left"/>
      <w:pPr>
        <w:ind w:left="132" w:hanging="414"/>
      </w:pPr>
      <w:rPr>
        <w:rFonts w:ascii="Calibri" w:eastAsia="Verdana" w:hAnsi="Calibri" w:cs="Calibri" w:hint="default"/>
        <w:b/>
        <w:bCs/>
        <w:spacing w:val="-2"/>
        <w:w w:val="100"/>
        <w:sz w:val="22"/>
        <w:szCs w:val="22"/>
        <w:lang w:val="ru-RU" w:eastAsia="en-US" w:bidi="ar-SA"/>
      </w:rPr>
    </w:lvl>
    <w:lvl w:ilvl="2">
      <w:start w:val="1"/>
      <w:numFmt w:val="decimal"/>
      <w:lvlText w:val="%1.%2.%3."/>
      <w:lvlJc w:val="left"/>
      <w:pPr>
        <w:ind w:left="859" w:hanging="728"/>
      </w:pPr>
      <w:rPr>
        <w:rFonts w:ascii="Calibri" w:eastAsia="Verdana" w:hAnsi="Calibri" w:cs="Calibri" w:hint="default"/>
        <w:b/>
        <w:bCs/>
        <w:spacing w:val="-2"/>
        <w:w w:val="100"/>
        <w:sz w:val="22"/>
        <w:szCs w:val="22"/>
        <w:lang w:val="ru-RU" w:eastAsia="en-US" w:bidi="ar-SA"/>
      </w:rPr>
    </w:lvl>
    <w:lvl w:ilvl="3">
      <w:numFmt w:val="bullet"/>
      <w:lvlText w:val="•"/>
      <w:lvlJc w:val="left"/>
      <w:pPr>
        <w:ind w:left="560" w:hanging="728"/>
      </w:pPr>
      <w:rPr>
        <w:rFonts w:hint="default"/>
        <w:lang w:val="ru-RU" w:eastAsia="en-US" w:bidi="ar-SA"/>
      </w:rPr>
    </w:lvl>
    <w:lvl w:ilvl="4">
      <w:numFmt w:val="bullet"/>
      <w:lvlText w:val="•"/>
      <w:lvlJc w:val="left"/>
      <w:pPr>
        <w:ind w:left="860" w:hanging="728"/>
      </w:pPr>
      <w:rPr>
        <w:rFonts w:hint="default"/>
        <w:lang w:val="ru-RU" w:eastAsia="en-US" w:bidi="ar-SA"/>
      </w:rPr>
    </w:lvl>
    <w:lvl w:ilvl="5">
      <w:numFmt w:val="bullet"/>
      <w:lvlText w:val="•"/>
      <w:lvlJc w:val="left"/>
      <w:pPr>
        <w:ind w:left="2458" w:hanging="728"/>
      </w:pPr>
      <w:rPr>
        <w:rFonts w:hint="default"/>
        <w:lang w:val="ru-RU" w:eastAsia="en-US" w:bidi="ar-SA"/>
      </w:rPr>
    </w:lvl>
    <w:lvl w:ilvl="6">
      <w:numFmt w:val="bullet"/>
      <w:lvlText w:val="•"/>
      <w:lvlJc w:val="left"/>
      <w:pPr>
        <w:ind w:left="4057" w:hanging="728"/>
      </w:pPr>
      <w:rPr>
        <w:rFonts w:hint="default"/>
        <w:lang w:val="ru-RU" w:eastAsia="en-US" w:bidi="ar-SA"/>
      </w:rPr>
    </w:lvl>
    <w:lvl w:ilvl="7">
      <w:numFmt w:val="bullet"/>
      <w:lvlText w:val="•"/>
      <w:lvlJc w:val="left"/>
      <w:pPr>
        <w:ind w:left="5655" w:hanging="728"/>
      </w:pPr>
      <w:rPr>
        <w:rFonts w:hint="default"/>
        <w:lang w:val="ru-RU" w:eastAsia="en-US" w:bidi="ar-SA"/>
      </w:rPr>
    </w:lvl>
    <w:lvl w:ilvl="8">
      <w:numFmt w:val="bullet"/>
      <w:lvlText w:val="•"/>
      <w:lvlJc w:val="left"/>
      <w:pPr>
        <w:ind w:left="7254" w:hanging="728"/>
      </w:pPr>
      <w:rPr>
        <w:rFonts w:hint="default"/>
        <w:lang w:val="ru-RU" w:eastAsia="en-US" w:bidi="ar-SA"/>
      </w:rPr>
    </w:lvl>
  </w:abstractNum>
  <w:abstractNum w:abstractNumId="5" w15:restartNumberingAfterBreak="0">
    <w:nsid w:val="37CF3484"/>
    <w:multiLevelType w:val="multilevel"/>
    <w:tmpl w:val="22F0D17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7ED4136"/>
    <w:multiLevelType w:val="hybridMultilevel"/>
    <w:tmpl w:val="0E681E30"/>
    <w:lvl w:ilvl="0" w:tplc="A718C72E">
      <w:start w:val="1"/>
      <w:numFmt w:val="russianLower"/>
      <w:lvlText w:val="%1)"/>
      <w:lvlJc w:val="left"/>
      <w:pPr>
        <w:ind w:left="2563" w:hanging="360"/>
      </w:pPr>
      <w:rPr>
        <w:rFonts w:hint="default"/>
      </w:rPr>
    </w:lvl>
    <w:lvl w:ilvl="1" w:tplc="04190019" w:tentative="1">
      <w:start w:val="1"/>
      <w:numFmt w:val="lowerLetter"/>
      <w:lvlText w:val="%2."/>
      <w:lvlJc w:val="left"/>
      <w:pPr>
        <w:ind w:left="3283" w:hanging="360"/>
      </w:pPr>
    </w:lvl>
    <w:lvl w:ilvl="2" w:tplc="0419001B" w:tentative="1">
      <w:start w:val="1"/>
      <w:numFmt w:val="lowerRoman"/>
      <w:lvlText w:val="%3."/>
      <w:lvlJc w:val="right"/>
      <w:pPr>
        <w:ind w:left="4003" w:hanging="180"/>
      </w:pPr>
    </w:lvl>
    <w:lvl w:ilvl="3" w:tplc="0419000F" w:tentative="1">
      <w:start w:val="1"/>
      <w:numFmt w:val="decimal"/>
      <w:lvlText w:val="%4."/>
      <w:lvlJc w:val="left"/>
      <w:pPr>
        <w:ind w:left="4723" w:hanging="360"/>
      </w:pPr>
    </w:lvl>
    <w:lvl w:ilvl="4" w:tplc="04190019" w:tentative="1">
      <w:start w:val="1"/>
      <w:numFmt w:val="lowerLetter"/>
      <w:lvlText w:val="%5."/>
      <w:lvlJc w:val="left"/>
      <w:pPr>
        <w:ind w:left="5443" w:hanging="360"/>
      </w:pPr>
    </w:lvl>
    <w:lvl w:ilvl="5" w:tplc="0419001B" w:tentative="1">
      <w:start w:val="1"/>
      <w:numFmt w:val="lowerRoman"/>
      <w:lvlText w:val="%6."/>
      <w:lvlJc w:val="right"/>
      <w:pPr>
        <w:ind w:left="6163" w:hanging="180"/>
      </w:pPr>
    </w:lvl>
    <w:lvl w:ilvl="6" w:tplc="0419000F" w:tentative="1">
      <w:start w:val="1"/>
      <w:numFmt w:val="decimal"/>
      <w:lvlText w:val="%7."/>
      <w:lvlJc w:val="left"/>
      <w:pPr>
        <w:ind w:left="6883" w:hanging="360"/>
      </w:pPr>
    </w:lvl>
    <w:lvl w:ilvl="7" w:tplc="04190019" w:tentative="1">
      <w:start w:val="1"/>
      <w:numFmt w:val="lowerLetter"/>
      <w:lvlText w:val="%8."/>
      <w:lvlJc w:val="left"/>
      <w:pPr>
        <w:ind w:left="7603" w:hanging="360"/>
      </w:pPr>
    </w:lvl>
    <w:lvl w:ilvl="8" w:tplc="0419001B" w:tentative="1">
      <w:start w:val="1"/>
      <w:numFmt w:val="lowerRoman"/>
      <w:lvlText w:val="%9."/>
      <w:lvlJc w:val="right"/>
      <w:pPr>
        <w:ind w:left="8323" w:hanging="180"/>
      </w:pPr>
    </w:lvl>
  </w:abstractNum>
  <w:abstractNum w:abstractNumId="7" w15:restartNumberingAfterBreak="0">
    <w:nsid w:val="3A981FFC"/>
    <w:multiLevelType w:val="hybridMultilevel"/>
    <w:tmpl w:val="9C70E3AE"/>
    <w:lvl w:ilvl="0" w:tplc="00000002">
      <w:start w:val="1"/>
      <w:numFmt w:val="bullet"/>
      <w:lvlText w:val=""/>
      <w:lvlJc w:val="left"/>
      <w:pPr>
        <w:ind w:left="1287" w:hanging="360"/>
      </w:pPr>
      <w:rPr>
        <w:rFonts w:ascii="Symbol" w:hAnsi="Symbol" w:cs="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BAE3708"/>
    <w:multiLevelType w:val="multilevel"/>
    <w:tmpl w:val="E7CE6C74"/>
    <w:lvl w:ilvl="0">
      <w:start w:val="8"/>
      <w:numFmt w:val="decimal"/>
      <w:lvlText w:val="%1."/>
      <w:lvlJc w:val="left"/>
      <w:pPr>
        <w:ind w:left="360" w:hanging="360"/>
      </w:pPr>
      <w:rPr>
        <w:rFonts w:hint="default"/>
      </w:rPr>
    </w:lvl>
    <w:lvl w:ilvl="1">
      <w:start w:val="1"/>
      <w:numFmt w:val="decimal"/>
      <w:lvlText w:val="%1.%2."/>
      <w:lvlJc w:val="left"/>
      <w:pPr>
        <w:ind w:left="826" w:hanging="36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9" w15:restartNumberingAfterBreak="0">
    <w:nsid w:val="41023CCA"/>
    <w:multiLevelType w:val="multilevel"/>
    <w:tmpl w:val="97529730"/>
    <w:styleLink w:val="WW8Num6"/>
    <w:lvl w:ilvl="0">
      <w:numFmt w:val="bullet"/>
      <w:lvlText w:val=""/>
      <w:lvlJc w:val="left"/>
      <w:rPr>
        <w:rFonts w:ascii="Symbol" w:hAnsi="Symbol"/>
        <w:b/>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412D1E7C"/>
    <w:multiLevelType w:val="hybridMultilevel"/>
    <w:tmpl w:val="789C5D2E"/>
    <w:lvl w:ilvl="0" w:tplc="4448D572">
      <w:start w:val="1"/>
      <w:numFmt w:val="bullet"/>
      <w:lvlText w:val=""/>
      <w:lvlJc w:val="left"/>
      <w:pPr>
        <w:ind w:left="852" w:hanging="360"/>
      </w:pPr>
      <w:rPr>
        <w:rFonts w:ascii="Symbol" w:hAnsi="Symbol" w:hint="default"/>
      </w:rPr>
    </w:lvl>
    <w:lvl w:ilvl="1" w:tplc="04190003" w:tentative="1">
      <w:start w:val="1"/>
      <w:numFmt w:val="bullet"/>
      <w:lvlText w:val="o"/>
      <w:lvlJc w:val="left"/>
      <w:pPr>
        <w:ind w:left="1572" w:hanging="360"/>
      </w:pPr>
      <w:rPr>
        <w:rFonts w:ascii="Courier New" w:hAnsi="Courier New" w:cs="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cs="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cs="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11" w15:restartNumberingAfterBreak="0">
    <w:nsid w:val="433D3DFF"/>
    <w:multiLevelType w:val="multilevel"/>
    <w:tmpl w:val="4F2237A4"/>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b w:val="0"/>
      </w:rPr>
    </w:lvl>
    <w:lvl w:ilvl="2">
      <w:start w:val="1"/>
      <w:numFmt w:val="russianLow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75F54E0"/>
    <w:multiLevelType w:val="hybridMultilevel"/>
    <w:tmpl w:val="B6A8CCEA"/>
    <w:lvl w:ilvl="0" w:tplc="00000002">
      <w:start w:val="1"/>
      <w:numFmt w:val="bullet"/>
      <w:lvlText w:val=""/>
      <w:lvlJc w:val="left"/>
      <w:pPr>
        <w:ind w:left="720" w:hanging="360"/>
      </w:pPr>
      <w:rPr>
        <w:rFonts w:ascii="Symbol" w:hAnsi="Symbol" w:cs="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869327F"/>
    <w:multiLevelType w:val="hybridMultilevel"/>
    <w:tmpl w:val="C0BA4904"/>
    <w:lvl w:ilvl="0" w:tplc="00000002">
      <w:start w:val="1"/>
      <w:numFmt w:val="bullet"/>
      <w:lvlText w:val=""/>
      <w:lvlJc w:val="left"/>
      <w:pPr>
        <w:ind w:left="720" w:hanging="360"/>
      </w:pPr>
      <w:rPr>
        <w:rFonts w:ascii="Symbol" w:hAnsi="Symbol" w:cs="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1D5FB6"/>
    <w:multiLevelType w:val="multilevel"/>
    <w:tmpl w:val="478A0D76"/>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3C450DB"/>
    <w:multiLevelType w:val="hybridMultilevel"/>
    <w:tmpl w:val="654690E2"/>
    <w:lvl w:ilvl="0" w:tplc="00000002">
      <w:start w:val="1"/>
      <w:numFmt w:val="bullet"/>
      <w:lvlText w:val=""/>
      <w:lvlJc w:val="left"/>
      <w:pPr>
        <w:ind w:left="1287" w:hanging="360"/>
      </w:pPr>
      <w:rPr>
        <w:rFonts w:ascii="Symbol" w:hAnsi="Symbol" w:cs="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6F669D4"/>
    <w:multiLevelType w:val="multilevel"/>
    <w:tmpl w:val="5666190C"/>
    <w:styleLink w:val="WW8Num5"/>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5C3A568B"/>
    <w:multiLevelType w:val="multilevel"/>
    <w:tmpl w:val="B1523FB2"/>
    <w:lvl w:ilvl="0">
      <w:start w:val="1"/>
      <w:numFmt w:val="bullet"/>
      <w:lvlText w:val=""/>
      <w:lvlJc w:val="left"/>
      <w:pPr>
        <w:ind w:left="720" w:hanging="360"/>
      </w:pPr>
      <w:rPr>
        <w:rFonts w:ascii="Symbol" w:hAnsi="Symbol" w:hint="default"/>
      </w:rPr>
    </w:lvl>
    <w:lvl w:ilvl="1">
      <w:start w:val="1"/>
      <w:numFmt w:val="decimal"/>
      <w:isLgl/>
      <w:lvlText w:val="%1.%2."/>
      <w:lvlJc w:val="left"/>
      <w:pPr>
        <w:ind w:left="810" w:hanging="450"/>
      </w:pPr>
      <w:rPr>
        <w:rFonts w:hint="default"/>
        <w:b w:val="0"/>
      </w:rPr>
    </w:lvl>
    <w:lvl w:ilvl="2">
      <w:start w:val="1"/>
      <w:numFmt w:val="russianLow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F975E8F"/>
    <w:multiLevelType w:val="hybridMultilevel"/>
    <w:tmpl w:val="B8B217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02837B3"/>
    <w:multiLevelType w:val="multilevel"/>
    <w:tmpl w:val="40FC775E"/>
    <w:lvl w:ilvl="0">
      <w:start w:val="1"/>
      <w:numFmt w:val="bullet"/>
      <w:lvlText w:val=""/>
      <w:lvlJc w:val="left"/>
      <w:pPr>
        <w:ind w:left="720" w:hanging="360"/>
      </w:pPr>
      <w:rPr>
        <w:rFonts w:ascii="Symbol" w:hAnsi="Symbol" w:hint="default"/>
      </w:rPr>
    </w:lvl>
    <w:lvl w:ilvl="1">
      <w:start w:val="1"/>
      <w:numFmt w:val="decimal"/>
      <w:isLgl/>
      <w:lvlText w:val="%1.%2."/>
      <w:lvlJc w:val="left"/>
      <w:pPr>
        <w:ind w:left="810" w:hanging="45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1F36A23"/>
    <w:multiLevelType w:val="hybridMultilevel"/>
    <w:tmpl w:val="29F01F68"/>
    <w:lvl w:ilvl="0" w:tplc="00000002">
      <w:start w:val="1"/>
      <w:numFmt w:val="bullet"/>
      <w:lvlText w:val=""/>
      <w:lvlJc w:val="left"/>
      <w:pPr>
        <w:ind w:left="2421" w:hanging="360"/>
      </w:pPr>
      <w:rPr>
        <w:rFonts w:ascii="Symbol" w:hAnsi="Symbol" w:cs="Symbol" w:hint="default"/>
        <w:sz w:val="24"/>
        <w:szCs w:val="24"/>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1" w15:restartNumberingAfterBreak="0">
    <w:nsid w:val="658B64A7"/>
    <w:multiLevelType w:val="hybridMultilevel"/>
    <w:tmpl w:val="4D44B106"/>
    <w:lvl w:ilvl="0" w:tplc="D4C4E7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A4D603D"/>
    <w:multiLevelType w:val="multilevel"/>
    <w:tmpl w:val="B3B01F2E"/>
    <w:lvl w:ilvl="0">
      <w:start w:val="4"/>
      <w:numFmt w:val="decimal"/>
      <w:lvlText w:val="%1."/>
      <w:lvlJc w:val="left"/>
      <w:pPr>
        <w:ind w:left="360" w:hanging="360"/>
      </w:pPr>
      <w:rPr>
        <w:rFonts w:hint="default"/>
      </w:rPr>
    </w:lvl>
    <w:lvl w:ilvl="1">
      <w:start w:val="1"/>
      <w:numFmt w:val="decimal"/>
      <w:lvlText w:val="%1.%2."/>
      <w:lvlJc w:val="left"/>
      <w:pPr>
        <w:ind w:left="826" w:hanging="36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23" w15:restartNumberingAfterBreak="0">
    <w:nsid w:val="6DD26103"/>
    <w:multiLevelType w:val="hybridMultilevel"/>
    <w:tmpl w:val="E3EA47E0"/>
    <w:lvl w:ilvl="0" w:tplc="00000002">
      <w:start w:val="1"/>
      <w:numFmt w:val="bullet"/>
      <w:lvlText w:val=""/>
      <w:lvlJc w:val="left"/>
      <w:pPr>
        <w:ind w:left="2280" w:hanging="360"/>
      </w:pPr>
      <w:rPr>
        <w:rFonts w:ascii="Symbol" w:hAnsi="Symbol" w:cs="Symbol" w:hint="default"/>
        <w:sz w:val="24"/>
        <w:szCs w:val="24"/>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24" w15:restartNumberingAfterBreak="0">
    <w:nsid w:val="741929F7"/>
    <w:multiLevelType w:val="hybridMultilevel"/>
    <w:tmpl w:val="5CEC206C"/>
    <w:lvl w:ilvl="0" w:tplc="4448D5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5DB1562"/>
    <w:multiLevelType w:val="hybridMultilevel"/>
    <w:tmpl w:val="1F2AD0CE"/>
    <w:lvl w:ilvl="0" w:tplc="D4C4E71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E817F8F"/>
    <w:multiLevelType w:val="hybridMultilevel"/>
    <w:tmpl w:val="AEB4CCE0"/>
    <w:lvl w:ilvl="0" w:tplc="00000002">
      <w:start w:val="1"/>
      <w:numFmt w:val="bullet"/>
      <w:lvlText w:val=""/>
      <w:lvlJc w:val="left"/>
      <w:pPr>
        <w:ind w:left="1287" w:hanging="360"/>
      </w:pPr>
      <w:rPr>
        <w:rFonts w:ascii="Symbol" w:hAnsi="Symbol" w:cs="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779181155">
    <w:abstractNumId w:val="14"/>
  </w:num>
  <w:num w:numId="2" w16cid:durableId="1254821619">
    <w:abstractNumId w:val="5"/>
  </w:num>
  <w:num w:numId="3" w16cid:durableId="1971088944">
    <w:abstractNumId w:val="13"/>
  </w:num>
  <w:num w:numId="4" w16cid:durableId="343897589">
    <w:abstractNumId w:val="12"/>
  </w:num>
  <w:num w:numId="5" w16cid:durableId="422267986">
    <w:abstractNumId w:val="23"/>
  </w:num>
  <w:num w:numId="6" w16cid:durableId="2118408203">
    <w:abstractNumId w:val="26"/>
  </w:num>
  <w:num w:numId="7" w16cid:durableId="1613781915">
    <w:abstractNumId w:val="2"/>
  </w:num>
  <w:num w:numId="8" w16cid:durableId="1399672044">
    <w:abstractNumId w:val="9"/>
  </w:num>
  <w:num w:numId="9" w16cid:durableId="1870994521">
    <w:abstractNumId w:val="16"/>
  </w:num>
  <w:num w:numId="10" w16cid:durableId="225528804">
    <w:abstractNumId w:val="6"/>
  </w:num>
  <w:num w:numId="11" w16cid:durableId="1385370865">
    <w:abstractNumId w:val="1"/>
  </w:num>
  <w:num w:numId="12" w16cid:durableId="1219247213">
    <w:abstractNumId w:val="15"/>
  </w:num>
  <w:num w:numId="13" w16cid:durableId="1907950792">
    <w:abstractNumId w:val="7"/>
  </w:num>
  <w:num w:numId="14" w16cid:durableId="2118981711">
    <w:abstractNumId w:val="0"/>
  </w:num>
  <w:num w:numId="15" w16cid:durableId="1124690365">
    <w:abstractNumId w:val="20"/>
  </w:num>
  <w:num w:numId="16" w16cid:durableId="1317758116">
    <w:abstractNumId w:val="11"/>
  </w:num>
  <w:num w:numId="17" w16cid:durableId="176120558">
    <w:abstractNumId w:val="17"/>
  </w:num>
  <w:num w:numId="18" w16cid:durableId="379594513">
    <w:abstractNumId w:val="22"/>
  </w:num>
  <w:num w:numId="19" w16cid:durableId="1094520626">
    <w:abstractNumId w:val="8"/>
  </w:num>
  <w:num w:numId="20" w16cid:durableId="1680505232">
    <w:abstractNumId w:val="25"/>
  </w:num>
  <w:num w:numId="21" w16cid:durableId="1804693666">
    <w:abstractNumId w:val="21"/>
  </w:num>
  <w:num w:numId="22" w16cid:durableId="2067946183">
    <w:abstractNumId w:val="18"/>
  </w:num>
  <w:num w:numId="23" w16cid:durableId="2023819135">
    <w:abstractNumId w:val="10"/>
  </w:num>
  <w:num w:numId="24" w16cid:durableId="2012758275">
    <w:abstractNumId w:val="3"/>
  </w:num>
  <w:num w:numId="25" w16cid:durableId="228004002">
    <w:abstractNumId w:val="4"/>
  </w:num>
  <w:num w:numId="26" w16cid:durableId="247618579">
    <w:abstractNumId w:val="19"/>
  </w:num>
  <w:num w:numId="27" w16cid:durableId="2032681820">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B38"/>
    <w:rsid w:val="000004DD"/>
    <w:rsid w:val="000016C0"/>
    <w:rsid w:val="0000315E"/>
    <w:rsid w:val="00003A39"/>
    <w:rsid w:val="000058C0"/>
    <w:rsid w:val="000059D0"/>
    <w:rsid w:val="000074F3"/>
    <w:rsid w:val="00007BE3"/>
    <w:rsid w:val="000128AB"/>
    <w:rsid w:val="00012B05"/>
    <w:rsid w:val="00013993"/>
    <w:rsid w:val="00013F5E"/>
    <w:rsid w:val="00014CAD"/>
    <w:rsid w:val="00015CB4"/>
    <w:rsid w:val="00026FFC"/>
    <w:rsid w:val="0002753F"/>
    <w:rsid w:val="0003282C"/>
    <w:rsid w:val="00033360"/>
    <w:rsid w:val="000336AF"/>
    <w:rsid w:val="00034177"/>
    <w:rsid w:val="00034E39"/>
    <w:rsid w:val="0004155C"/>
    <w:rsid w:val="00041F8E"/>
    <w:rsid w:val="000426A9"/>
    <w:rsid w:val="000427BC"/>
    <w:rsid w:val="00042F7F"/>
    <w:rsid w:val="000446D3"/>
    <w:rsid w:val="000479A3"/>
    <w:rsid w:val="00051750"/>
    <w:rsid w:val="00054B5A"/>
    <w:rsid w:val="000576A3"/>
    <w:rsid w:val="00062EA5"/>
    <w:rsid w:val="00063460"/>
    <w:rsid w:val="00065AD0"/>
    <w:rsid w:val="000664B8"/>
    <w:rsid w:val="00070383"/>
    <w:rsid w:val="00071D11"/>
    <w:rsid w:val="00071FCD"/>
    <w:rsid w:val="00073AE2"/>
    <w:rsid w:val="00074DBA"/>
    <w:rsid w:val="0008197F"/>
    <w:rsid w:val="00086F24"/>
    <w:rsid w:val="000924CC"/>
    <w:rsid w:val="000929BE"/>
    <w:rsid w:val="00094753"/>
    <w:rsid w:val="00095EE0"/>
    <w:rsid w:val="00096483"/>
    <w:rsid w:val="000A11EF"/>
    <w:rsid w:val="000A1667"/>
    <w:rsid w:val="000A471A"/>
    <w:rsid w:val="000A7118"/>
    <w:rsid w:val="000B2F2C"/>
    <w:rsid w:val="000B34B1"/>
    <w:rsid w:val="000B4425"/>
    <w:rsid w:val="000B624E"/>
    <w:rsid w:val="000B69B9"/>
    <w:rsid w:val="000B7B3D"/>
    <w:rsid w:val="000C2B0E"/>
    <w:rsid w:val="000C45F0"/>
    <w:rsid w:val="000C5132"/>
    <w:rsid w:val="000D0D2B"/>
    <w:rsid w:val="000D161C"/>
    <w:rsid w:val="000D4356"/>
    <w:rsid w:val="000D474A"/>
    <w:rsid w:val="000D4FD5"/>
    <w:rsid w:val="000D5CCE"/>
    <w:rsid w:val="000D6C57"/>
    <w:rsid w:val="000D6F53"/>
    <w:rsid w:val="000D7E05"/>
    <w:rsid w:val="000E0E30"/>
    <w:rsid w:val="000E134A"/>
    <w:rsid w:val="000E1691"/>
    <w:rsid w:val="000E2A77"/>
    <w:rsid w:val="000E37BE"/>
    <w:rsid w:val="000E4FD0"/>
    <w:rsid w:val="000F38CB"/>
    <w:rsid w:val="000F3AAA"/>
    <w:rsid w:val="000F73C1"/>
    <w:rsid w:val="00101756"/>
    <w:rsid w:val="00105243"/>
    <w:rsid w:val="001056B5"/>
    <w:rsid w:val="00111130"/>
    <w:rsid w:val="00111587"/>
    <w:rsid w:val="00112EC0"/>
    <w:rsid w:val="00113027"/>
    <w:rsid w:val="0011412E"/>
    <w:rsid w:val="00115581"/>
    <w:rsid w:val="00120A87"/>
    <w:rsid w:val="001216EB"/>
    <w:rsid w:val="00121B02"/>
    <w:rsid w:val="00121BFE"/>
    <w:rsid w:val="001236B0"/>
    <w:rsid w:val="00124387"/>
    <w:rsid w:val="00124541"/>
    <w:rsid w:val="00135D14"/>
    <w:rsid w:val="00140952"/>
    <w:rsid w:val="00140FB3"/>
    <w:rsid w:val="0014104C"/>
    <w:rsid w:val="00141773"/>
    <w:rsid w:val="001474D8"/>
    <w:rsid w:val="00147C1F"/>
    <w:rsid w:val="0015113F"/>
    <w:rsid w:val="0015249F"/>
    <w:rsid w:val="00152CC3"/>
    <w:rsid w:val="0015443F"/>
    <w:rsid w:val="001555BD"/>
    <w:rsid w:val="0015584D"/>
    <w:rsid w:val="00163223"/>
    <w:rsid w:val="001637F0"/>
    <w:rsid w:val="0016539F"/>
    <w:rsid w:val="00166597"/>
    <w:rsid w:val="001674EF"/>
    <w:rsid w:val="0017285A"/>
    <w:rsid w:val="00174DAC"/>
    <w:rsid w:val="00176BF3"/>
    <w:rsid w:val="001775AD"/>
    <w:rsid w:val="001838B5"/>
    <w:rsid w:val="00185A8A"/>
    <w:rsid w:val="00186C41"/>
    <w:rsid w:val="00187C38"/>
    <w:rsid w:val="00190B50"/>
    <w:rsid w:val="00192FAA"/>
    <w:rsid w:val="001935B6"/>
    <w:rsid w:val="00194771"/>
    <w:rsid w:val="001A20F0"/>
    <w:rsid w:val="001A24C8"/>
    <w:rsid w:val="001A4F90"/>
    <w:rsid w:val="001A5588"/>
    <w:rsid w:val="001B0601"/>
    <w:rsid w:val="001B192F"/>
    <w:rsid w:val="001B29EF"/>
    <w:rsid w:val="001B697E"/>
    <w:rsid w:val="001C1B72"/>
    <w:rsid w:val="001C6DA4"/>
    <w:rsid w:val="001C7825"/>
    <w:rsid w:val="001C79A6"/>
    <w:rsid w:val="001D044D"/>
    <w:rsid w:val="001D0505"/>
    <w:rsid w:val="001D1250"/>
    <w:rsid w:val="001D1847"/>
    <w:rsid w:val="001D1BD4"/>
    <w:rsid w:val="001D2FB6"/>
    <w:rsid w:val="001D40EE"/>
    <w:rsid w:val="001D79FF"/>
    <w:rsid w:val="001E4C2F"/>
    <w:rsid w:val="001E60A6"/>
    <w:rsid w:val="001E69E1"/>
    <w:rsid w:val="001E7011"/>
    <w:rsid w:val="001F10F7"/>
    <w:rsid w:val="001F1352"/>
    <w:rsid w:val="001F25FD"/>
    <w:rsid w:val="001F5FBA"/>
    <w:rsid w:val="00201BB9"/>
    <w:rsid w:val="002038DE"/>
    <w:rsid w:val="0020789B"/>
    <w:rsid w:val="00207956"/>
    <w:rsid w:val="0021069F"/>
    <w:rsid w:val="00210BCA"/>
    <w:rsid w:val="00211F6E"/>
    <w:rsid w:val="00214284"/>
    <w:rsid w:val="00216951"/>
    <w:rsid w:val="00217CB4"/>
    <w:rsid w:val="0022019D"/>
    <w:rsid w:val="00222CE0"/>
    <w:rsid w:val="00223308"/>
    <w:rsid w:val="00224367"/>
    <w:rsid w:val="00226C89"/>
    <w:rsid w:val="00231EC6"/>
    <w:rsid w:val="00234722"/>
    <w:rsid w:val="00235FB1"/>
    <w:rsid w:val="00236504"/>
    <w:rsid w:val="00236D9F"/>
    <w:rsid w:val="00236F10"/>
    <w:rsid w:val="0024078E"/>
    <w:rsid w:val="002412A4"/>
    <w:rsid w:val="00242473"/>
    <w:rsid w:val="00244A6E"/>
    <w:rsid w:val="00245B38"/>
    <w:rsid w:val="0024653E"/>
    <w:rsid w:val="00246608"/>
    <w:rsid w:val="002478C6"/>
    <w:rsid w:val="00250CA1"/>
    <w:rsid w:val="00250E30"/>
    <w:rsid w:val="00254B19"/>
    <w:rsid w:val="002572F4"/>
    <w:rsid w:val="002611A4"/>
    <w:rsid w:val="00261955"/>
    <w:rsid w:val="00261D22"/>
    <w:rsid w:val="00263FD0"/>
    <w:rsid w:val="0026701B"/>
    <w:rsid w:val="002679A3"/>
    <w:rsid w:val="002708E0"/>
    <w:rsid w:val="0027207B"/>
    <w:rsid w:val="00274BCE"/>
    <w:rsid w:val="00277A87"/>
    <w:rsid w:val="002813E8"/>
    <w:rsid w:val="0028237C"/>
    <w:rsid w:val="00284063"/>
    <w:rsid w:val="00291C47"/>
    <w:rsid w:val="00292086"/>
    <w:rsid w:val="00293D49"/>
    <w:rsid w:val="0029412B"/>
    <w:rsid w:val="00296F69"/>
    <w:rsid w:val="002A0D5F"/>
    <w:rsid w:val="002A16B0"/>
    <w:rsid w:val="002A2621"/>
    <w:rsid w:val="002A6AA7"/>
    <w:rsid w:val="002A6DEA"/>
    <w:rsid w:val="002B2B2E"/>
    <w:rsid w:val="002B4469"/>
    <w:rsid w:val="002C3655"/>
    <w:rsid w:val="002C63F4"/>
    <w:rsid w:val="002D0916"/>
    <w:rsid w:val="002D23F6"/>
    <w:rsid w:val="002D4A8C"/>
    <w:rsid w:val="002D5290"/>
    <w:rsid w:val="002D6689"/>
    <w:rsid w:val="002E2160"/>
    <w:rsid w:val="002E2B01"/>
    <w:rsid w:val="002E2B20"/>
    <w:rsid w:val="002E5D05"/>
    <w:rsid w:val="002E686F"/>
    <w:rsid w:val="002E6AB1"/>
    <w:rsid w:val="002E7DE4"/>
    <w:rsid w:val="002F0D9E"/>
    <w:rsid w:val="002F2209"/>
    <w:rsid w:val="002F4159"/>
    <w:rsid w:val="002F6DED"/>
    <w:rsid w:val="0030052A"/>
    <w:rsid w:val="003042D2"/>
    <w:rsid w:val="00305B96"/>
    <w:rsid w:val="00305C0C"/>
    <w:rsid w:val="00307126"/>
    <w:rsid w:val="0031071F"/>
    <w:rsid w:val="00314705"/>
    <w:rsid w:val="003163BA"/>
    <w:rsid w:val="00316E80"/>
    <w:rsid w:val="00317165"/>
    <w:rsid w:val="003214CD"/>
    <w:rsid w:val="00321AE5"/>
    <w:rsid w:val="00322ABC"/>
    <w:rsid w:val="00322F80"/>
    <w:rsid w:val="00324A4F"/>
    <w:rsid w:val="003257B7"/>
    <w:rsid w:val="0032669E"/>
    <w:rsid w:val="00326B92"/>
    <w:rsid w:val="00330E6C"/>
    <w:rsid w:val="00330FC7"/>
    <w:rsid w:val="00331DE9"/>
    <w:rsid w:val="003342E3"/>
    <w:rsid w:val="00334B8A"/>
    <w:rsid w:val="00340155"/>
    <w:rsid w:val="00340BAB"/>
    <w:rsid w:val="0034335A"/>
    <w:rsid w:val="00351F5F"/>
    <w:rsid w:val="00355E9B"/>
    <w:rsid w:val="0035683E"/>
    <w:rsid w:val="0036143B"/>
    <w:rsid w:val="0036281A"/>
    <w:rsid w:val="003634E7"/>
    <w:rsid w:val="00363613"/>
    <w:rsid w:val="003640F5"/>
    <w:rsid w:val="00365830"/>
    <w:rsid w:val="003678AE"/>
    <w:rsid w:val="003707AE"/>
    <w:rsid w:val="00371245"/>
    <w:rsid w:val="0037332B"/>
    <w:rsid w:val="00373C99"/>
    <w:rsid w:val="003763F5"/>
    <w:rsid w:val="0037733C"/>
    <w:rsid w:val="00377D43"/>
    <w:rsid w:val="00381C24"/>
    <w:rsid w:val="00382493"/>
    <w:rsid w:val="00385681"/>
    <w:rsid w:val="00386199"/>
    <w:rsid w:val="0038767C"/>
    <w:rsid w:val="00390D0E"/>
    <w:rsid w:val="003912DC"/>
    <w:rsid w:val="00393540"/>
    <w:rsid w:val="003938B2"/>
    <w:rsid w:val="00394927"/>
    <w:rsid w:val="00395C5C"/>
    <w:rsid w:val="003A00D7"/>
    <w:rsid w:val="003A069A"/>
    <w:rsid w:val="003A07E6"/>
    <w:rsid w:val="003A32AC"/>
    <w:rsid w:val="003A6D4B"/>
    <w:rsid w:val="003B026D"/>
    <w:rsid w:val="003B10E2"/>
    <w:rsid w:val="003B7130"/>
    <w:rsid w:val="003B7D98"/>
    <w:rsid w:val="003D1465"/>
    <w:rsid w:val="003D46EA"/>
    <w:rsid w:val="003D5385"/>
    <w:rsid w:val="003D5839"/>
    <w:rsid w:val="003D714E"/>
    <w:rsid w:val="003D716A"/>
    <w:rsid w:val="003E0262"/>
    <w:rsid w:val="003E38DE"/>
    <w:rsid w:val="003E39C2"/>
    <w:rsid w:val="003E5CD8"/>
    <w:rsid w:val="003F137C"/>
    <w:rsid w:val="003F67E3"/>
    <w:rsid w:val="003F70F1"/>
    <w:rsid w:val="003F71C0"/>
    <w:rsid w:val="00401102"/>
    <w:rsid w:val="004020A5"/>
    <w:rsid w:val="004054B5"/>
    <w:rsid w:val="00406884"/>
    <w:rsid w:val="0041243D"/>
    <w:rsid w:val="00412ABC"/>
    <w:rsid w:val="00413F2C"/>
    <w:rsid w:val="0041575A"/>
    <w:rsid w:val="004177FB"/>
    <w:rsid w:val="00420CCE"/>
    <w:rsid w:val="00422BD0"/>
    <w:rsid w:val="00423700"/>
    <w:rsid w:val="0042433C"/>
    <w:rsid w:val="0042519B"/>
    <w:rsid w:val="00425890"/>
    <w:rsid w:val="00426D4F"/>
    <w:rsid w:val="0042714A"/>
    <w:rsid w:val="004275D3"/>
    <w:rsid w:val="004305F4"/>
    <w:rsid w:val="004317F8"/>
    <w:rsid w:val="0043253C"/>
    <w:rsid w:val="00434FD7"/>
    <w:rsid w:val="00435C63"/>
    <w:rsid w:val="00437344"/>
    <w:rsid w:val="0044003B"/>
    <w:rsid w:val="00441ED3"/>
    <w:rsid w:val="00445510"/>
    <w:rsid w:val="00447520"/>
    <w:rsid w:val="00451819"/>
    <w:rsid w:val="00452F61"/>
    <w:rsid w:val="00454F50"/>
    <w:rsid w:val="00454F55"/>
    <w:rsid w:val="00455DC2"/>
    <w:rsid w:val="00460812"/>
    <w:rsid w:val="00461259"/>
    <w:rsid w:val="00465C92"/>
    <w:rsid w:val="00465FFB"/>
    <w:rsid w:val="00466E2B"/>
    <w:rsid w:val="004715DC"/>
    <w:rsid w:val="00474B4D"/>
    <w:rsid w:val="004758DF"/>
    <w:rsid w:val="00476679"/>
    <w:rsid w:val="0048148D"/>
    <w:rsid w:val="004835EE"/>
    <w:rsid w:val="00484FCB"/>
    <w:rsid w:val="00485C10"/>
    <w:rsid w:val="00485CC9"/>
    <w:rsid w:val="00486E4C"/>
    <w:rsid w:val="00487E44"/>
    <w:rsid w:val="004902A5"/>
    <w:rsid w:val="004909BC"/>
    <w:rsid w:val="00496577"/>
    <w:rsid w:val="004A1625"/>
    <w:rsid w:val="004A2846"/>
    <w:rsid w:val="004A3272"/>
    <w:rsid w:val="004A3DA9"/>
    <w:rsid w:val="004A4402"/>
    <w:rsid w:val="004A66A1"/>
    <w:rsid w:val="004A7DA1"/>
    <w:rsid w:val="004B07B2"/>
    <w:rsid w:val="004B2428"/>
    <w:rsid w:val="004B465C"/>
    <w:rsid w:val="004B5A93"/>
    <w:rsid w:val="004B7347"/>
    <w:rsid w:val="004C1DAC"/>
    <w:rsid w:val="004C1FE6"/>
    <w:rsid w:val="004C2AC6"/>
    <w:rsid w:val="004C5A70"/>
    <w:rsid w:val="004C78F7"/>
    <w:rsid w:val="004C7BBC"/>
    <w:rsid w:val="004D3172"/>
    <w:rsid w:val="004D3ED1"/>
    <w:rsid w:val="004D61CC"/>
    <w:rsid w:val="004E1E36"/>
    <w:rsid w:val="004E2F99"/>
    <w:rsid w:val="004E6C9B"/>
    <w:rsid w:val="004F103B"/>
    <w:rsid w:val="004F54A2"/>
    <w:rsid w:val="004F562F"/>
    <w:rsid w:val="004F6238"/>
    <w:rsid w:val="005023CA"/>
    <w:rsid w:val="005037A3"/>
    <w:rsid w:val="00504C37"/>
    <w:rsid w:val="00505C2D"/>
    <w:rsid w:val="00512032"/>
    <w:rsid w:val="00512217"/>
    <w:rsid w:val="005208C2"/>
    <w:rsid w:val="00527667"/>
    <w:rsid w:val="00531DA7"/>
    <w:rsid w:val="005338CE"/>
    <w:rsid w:val="00533F01"/>
    <w:rsid w:val="00534A4B"/>
    <w:rsid w:val="00534BD9"/>
    <w:rsid w:val="005419B8"/>
    <w:rsid w:val="00542162"/>
    <w:rsid w:val="00544E71"/>
    <w:rsid w:val="0054573F"/>
    <w:rsid w:val="005464A4"/>
    <w:rsid w:val="00554F9D"/>
    <w:rsid w:val="005603D0"/>
    <w:rsid w:val="005634E5"/>
    <w:rsid w:val="00563673"/>
    <w:rsid w:val="00564534"/>
    <w:rsid w:val="00564C9B"/>
    <w:rsid w:val="005650E6"/>
    <w:rsid w:val="0056516A"/>
    <w:rsid w:val="00575240"/>
    <w:rsid w:val="00576D05"/>
    <w:rsid w:val="00577994"/>
    <w:rsid w:val="0058082C"/>
    <w:rsid w:val="005814A4"/>
    <w:rsid w:val="00585158"/>
    <w:rsid w:val="00587D7A"/>
    <w:rsid w:val="00592513"/>
    <w:rsid w:val="00592824"/>
    <w:rsid w:val="00592E7B"/>
    <w:rsid w:val="00593CEA"/>
    <w:rsid w:val="00596116"/>
    <w:rsid w:val="005A16E0"/>
    <w:rsid w:val="005A19C6"/>
    <w:rsid w:val="005A219A"/>
    <w:rsid w:val="005A3104"/>
    <w:rsid w:val="005A4528"/>
    <w:rsid w:val="005A5541"/>
    <w:rsid w:val="005A762D"/>
    <w:rsid w:val="005B0852"/>
    <w:rsid w:val="005B3190"/>
    <w:rsid w:val="005B452C"/>
    <w:rsid w:val="005B5EF1"/>
    <w:rsid w:val="005C03E8"/>
    <w:rsid w:val="005C2F98"/>
    <w:rsid w:val="005C6EE5"/>
    <w:rsid w:val="005C75B0"/>
    <w:rsid w:val="005D053D"/>
    <w:rsid w:val="005D0BCC"/>
    <w:rsid w:val="005D13A0"/>
    <w:rsid w:val="005D1C12"/>
    <w:rsid w:val="005D421B"/>
    <w:rsid w:val="005D5A42"/>
    <w:rsid w:val="005D6A40"/>
    <w:rsid w:val="005D6D2B"/>
    <w:rsid w:val="005E0B63"/>
    <w:rsid w:val="005F0794"/>
    <w:rsid w:val="005F6738"/>
    <w:rsid w:val="005F6A51"/>
    <w:rsid w:val="005F7731"/>
    <w:rsid w:val="005F7B6B"/>
    <w:rsid w:val="005F7C8B"/>
    <w:rsid w:val="0060193A"/>
    <w:rsid w:val="00602EAC"/>
    <w:rsid w:val="00604A1E"/>
    <w:rsid w:val="00604D75"/>
    <w:rsid w:val="0061398A"/>
    <w:rsid w:val="006155BF"/>
    <w:rsid w:val="006161B3"/>
    <w:rsid w:val="006161F6"/>
    <w:rsid w:val="00620FAD"/>
    <w:rsid w:val="0062140B"/>
    <w:rsid w:val="00621BAC"/>
    <w:rsid w:val="00622CAA"/>
    <w:rsid w:val="00623280"/>
    <w:rsid w:val="006306DB"/>
    <w:rsid w:val="006308E2"/>
    <w:rsid w:val="00630905"/>
    <w:rsid w:val="006317E8"/>
    <w:rsid w:val="00632882"/>
    <w:rsid w:val="0063390E"/>
    <w:rsid w:val="0063492E"/>
    <w:rsid w:val="006349B6"/>
    <w:rsid w:val="00636494"/>
    <w:rsid w:val="006370E3"/>
    <w:rsid w:val="006408DA"/>
    <w:rsid w:val="00640A9C"/>
    <w:rsid w:val="00650080"/>
    <w:rsid w:val="00650F74"/>
    <w:rsid w:val="00652037"/>
    <w:rsid w:val="00654918"/>
    <w:rsid w:val="006549DF"/>
    <w:rsid w:val="00656EA1"/>
    <w:rsid w:val="0065777C"/>
    <w:rsid w:val="006578C9"/>
    <w:rsid w:val="00663493"/>
    <w:rsid w:val="00664373"/>
    <w:rsid w:val="00665E77"/>
    <w:rsid w:val="00667CA7"/>
    <w:rsid w:val="006726E9"/>
    <w:rsid w:val="006753A9"/>
    <w:rsid w:val="00680581"/>
    <w:rsid w:val="0068095C"/>
    <w:rsid w:val="00683968"/>
    <w:rsid w:val="0068611A"/>
    <w:rsid w:val="00687958"/>
    <w:rsid w:val="00691DF2"/>
    <w:rsid w:val="00693672"/>
    <w:rsid w:val="006948E7"/>
    <w:rsid w:val="00695042"/>
    <w:rsid w:val="00695C5C"/>
    <w:rsid w:val="00696118"/>
    <w:rsid w:val="0069659A"/>
    <w:rsid w:val="006A4511"/>
    <w:rsid w:val="006A470A"/>
    <w:rsid w:val="006B1146"/>
    <w:rsid w:val="006B1E2D"/>
    <w:rsid w:val="006B3173"/>
    <w:rsid w:val="006B4868"/>
    <w:rsid w:val="006B4A0A"/>
    <w:rsid w:val="006B56D8"/>
    <w:rsid w:val="006B5C91"/>
    <w:rsid w:val="006B7518"/>
    <w:rsid w:val="006C236A"/>
    <w:rsid w:val="006C2D6F"/>
    <w:rsid w:val="006D043E"/>
    <w:rsid w:val="006D12B1"/>
    <w:rsid w:val="006D3AC5"/>
    <w:rsid w:val="006E1E3F"/>
    <w:rsid w:val="006E285C"/>
    <w:rsid w:val="006E29D6"/>
    <w:rsid w:val="006E5500"/>
    <w:rsid w:val="006E6520"/>
    <w:rsid w:val="006F1729"/>
    <w:rsid w:val="006F2B9B"/>
    <w:rsid w:val="006F2DF1"/>
    <w:rsid w:val="006F36E4"/>
    <w:rsid w:val="006F5782"/>
    <w:rsid w:val="007006CF"/>
    <w:rsid w:val="00701516"/>
    <w:rsid w:val="00704604"/>
    <w:rsid w:val="00704BB0"/>
    <w:rsid w:val="00711AC1"/>
    <w:rsid w:val="00712107"/>
    <w:rsid w:val="00717D5A"/>
    <w:rsid w:val="00720B31"/>
    <w:rsid w:val="00723D61"/>
    <w:rsid w:val="00726C77"/>
    <w:rsid w:val="00730657"/>
    <w:rsid w:val="007310E0"/>
    <w:rsid w:val="00731660"/>
    <w:rsid w:val="007334E2"/>
    <w:rsid w:val="0073387E"/>
    <w:rsid w:val="00735215"/>
    <w:rsid w:val="0073662E"/>
    <w:rsid w:val="00737D31"/>
    <w:rsid w:val="00742A5C"/>
    <w:rsid w:val="00744032"/>
    <w:rsid w:val="007467B5"/>
    <w:rsid w:val="0074739A"/>
    <w:rsid w:val="00747B0C"/>
    <w:rsid w:val="00747C35"/>
    <w:rsid w:val="00747C46"/>
    <w:rsid w:val="007501D9"/>
    <w:rsid w:val="00760E63"/>
    <w:rsid w:val="00762F74"/>
    <w:rsid w:val="00763D01"/>
    <w:rsid w:val="00763F98"/>
    <w:rsid w:val="00764EBB"/>
    <w:rsid w:val="00766C23"/>
    <w:rsid w:val="0077233B"/>
    <w:rsid w:val="00774AC7"/>
    <w:rsid w:val="00775F1E"/>
    <w:rsid w:val="00777782"/>
    <w:rsid w:val="00782535"/>
    <w:rsid w:val="00783F35"/>
    <w:rsid w:val="007847E2"/>
    <w:rsid w:val="00784B48"/>
    <w:rsid w:val="00785430"/>
    <w:rsid w:val="0079186E"/>
    <w:rsid w:val="00797371"/>
    <w:rsid w:val="007A20DB"/>
    <w:rsid w:val="007A2AF2"/>
    <w:rsid w:val="007A658F"/>
    <w:rsid w:val="007A7F61"/>
    <w:rsid w:val="007B13E2"/>
    <w:rsid w:val="007B51A5"/>
    <w:rsid w:val="007B586E"/>
    <w:rsid w:val="007B6A0D"/>
    <w:rsid w:val="007B6AF2"/>
    <w:rsid w:val="007B6FB3"/>
    <w:rsid w:val="007C2062"/>
    <w:rsid w:val="007C40D4"/>
    <w:rsid w:val="007C593A"/>
    <w:rsid w:val="007D02DD"/>
    <w:rsid w:val="007D03E3"/>
    <w:rsid w:val="007D11DF"/>
    <w:rsid w:val="007D197A"/>
    <w:rsid w:val="007D2A60"/>
    <w:rsid w:val="007D2A95"/>
    <w:rsid w:val="007D5EAB"/>
    <w:rsid w:val="007D6E59"/>
    <w:rsid w:val="007E0CDB"/>
    <w:rsid w:val="007E52B3"/>
    <w:rsid w:val="007E5371"/>
    <w:rsid w:val="007E6A33"/>
    <w:rsid w:val="007F10CD"/>
    <w:rsid w:val="007F2970"/>
    <w:rsid w:val="007F37CC"/>
    <w:rsid w:val="007F3C84"/>
    <w:rsid w:val="007F7662"/>
    <w:rsid w:val="007F7CC0"/>
    <w:rsid w:val="00800EDB"/>
    <w:rsid w:val="008030B1"/>
    <w:rsid w:val="008035AA"/>
    <w:rsid w:val="00803CAF"/>
    <w:rsid w:val="008045CD"/>
    <w:rsid w:val="00811923"/>
    <w:rsid w:val="00812C40"/>
    <w:rsid w:val="00813AAC"/>
    <w:rsid w:val="0081537A"/>
    <w:rsid w:val="00816261"/>
    <w:rsid w:val="0082166A"/>
    <w:rsid w:val="008229D0"/>
    <w:rsid w:val="0082382E"/>
    <w:rsid w:val="00836317"/>
    <w:rsid w:val="008369CA"/>
    <w:rsid w:val="00837ABB"/>
    <w:rsid w:val="008403C9"/>
    <w:rsid w:val="0084051B"/>
    <w:rsid w:val="00843685"/>
    <w:rsid w:val="00846B7D"/>
    <w:rsid w:val="008527DA"/>
    <w:rsid w:val="0085372F"/>
    <w:rsid w:val="00853B95"/>
    <w:rsid w:val="0085561F"/>
    <w:rsid w:val="00860AFD"/>
    <w:rsid w:val="008613CB"/>
    <w:rsid w:val="00861447"/>
    <w:rsid w:val="00865249"/>
    <w:rsid w:val="008663B4"/>
    <w:rsid w:val="00872B43"/>
    <w:rsid w:val="008738B6"/>
    <w:rsid w:val="008741E0"/>
    <w:rsid w:val="00875516"/>
    <w:rsid w:val="008761A8"/>
    <w:rsid w:val="00877853"/>
    <w:rsid w:val="008830D1"/>
    <w:rsid w:val="00891632"/>
    <w:rsid w:val="008A2715"/>
    <w:rsid w:val="008A2D47"/>
    <w:rsid w:val="008B119F"/>
    <w:rsid w:val="008B301B"/>
    <w:rsid w:val="008B3946"/>
    <w:rsid w:val="008B47D8"/>
    <w:rsid w:val="008B5B5C"/>
    <w:rsid w:val="008C2CEA"/>
    <w:rsid w:val="008C360D"/>
    <w:rsid w:val="008C6404"/>
    <w:rsid w:val="008C7232"/>
    <w:rsid w:val="008D2322"/>
    <w:rsid w:val="008D26F1"/>
    <w:rsid w:val="008D74D6"/>
    <w:rsid w:val="008E056C"/>
    <w:rsid w:val="008E0638"/>
    <w:rsid w:val="008F2C20"/>
    <w:rsid w:val="008F2ECB"/>
    <w:rsid w:val="008F3FE0"/>
    <w:rsid w:val="008F42A3"/>
    <w:rsid w:val="008F4A39"/>
    <w:rsid w:val="008F59DF"/>
    <w:rsid w:val="008F5E6C"/>
    <w:rsid w:val="008F7075"/>
    <w:rsid w:val="008F7791"/>
    <w:rsid w:val="0090104A"/>
    <w:rsid w:val="00901F6C"/>
    <w:rsid w:val="00903C2A"/>
    <w:rsid w:val="009040CD"/>
    <w:rsid w:val="00904D74"/>
    <w:rsid w:val="00904EEA"/>
    <w:rsid w:val="00910D36"/>
    <w:rsid w:val="0091303E"/>
    <w:rsid w:val="00916201"/>
    <w:rsid w:val="00920AD7"/>
    <w:rsid w:val="00920F53"/>
    <w:rsid w:val="0092121D"/>
    <w:rsid w:val="0093358E"/>
    <w:rsid w:val="009354CB"/>
    <w:rsid w:val="00935656"/>
    <w:rsid w:val="00937B3B"/>
    <w:rsid w:val="00937B83"/>
    <w:rsid w:val="00940BCA"/>
    <w:rsid w:val="0094707B"/>
    <w:rsid w:val="009519BA"/>
    <w:rsid w:val="00953A1D"/>
    <w:rsid w:val="00954B12"/>
    <w:rsid w:val="00956129"/>
    <w:rsid w:val="009565D4"/>
    <w:rsid w:val="00956FE7"/>
    <w:rsid w:val="00957553"/>
    <w:rsid w:val="009575D6"/>
    <w:rsid w:val="00962052"/>
    <w:rsid w:val="00963C1B"/>
    <w:rsid w:val="00963C6D"/>
    <w:rsid w:val="009674A0"/>
    <w:rsid w:val="00973DBE"/>
    <w:rsid w:val="00973F88"/>
    <w:rsid w:val="00976A4E"/>
    <w:rsid w:val="00977411"/>
    <w:rsid w:val="009777C2"/>
    <w:rsid w:val="00977986"/>
    <w:rsid w:val="00983398"/>
    <w:rsid w:val="00984E7C"/>
    <w:rsid w:val="00985124"/>
    <w:rsid w:val="00987E51"/>
    <w:rsid w:val="00990481"/>
    <w:rsid w:val="009A0385"/>
    <w:rsid w:val="009A0AEC"/>
    <w:rsid w:val="009A54B1"/>
    <w:rsid w:val="009A632C"/>
    <w:rsid w:val="009A68AA"/>
    <w:rsid w:val="009B11B6"/>
    <w:rsid w:val="009B31B4"/>
    <w:rsid w:val="009B590B"/>
    <w:rsid w:val="009C0D28"/>
    <w:rsid w:val="009C1540"/>
    <w:rsid w:val="009C7722"/>
    <w:rsid w:val="009C7834"/>
    <w:rsid w:val="009D3680"/>
    <w:rsid w:val="009D5E2E"/>
    <w:rsid w:val="009D65BF"/>
    <w:rsid w:val="009D6FD5"/>
    <w:rsid w:val="009E14AA"/>
    <w:rsid w:val="009E3597"/>
    <w:rsid w:val="009E4146"/>
    <w:rsid w:val="009E4739"/>
    <w:rsid w:val="009E642F"/>
    <w:rsid w:val="009F5097"/>
    <w:rsid w:val="00A009F4"/>
    <w:rsid w:val="00A01578"/>
    <w:rsid w:val="00A02847"/>
    <w:rsid w:val="00A03A57"/>
    <w:rsid w:val="00A03AE7"/>
    <w:rsid w:val="00A03B41"/>
    <w:rsid w:val="00A15AA8"/>
    <w:rsid w:val="00A215D9"/>
    <w:rsid w:val="00A218D1"/>
    <w:rsid w:val="00A22F50"/>
    <w:rsid w:val="00A241EE"/>
    <w:rsid w:val="00A275A9"/>
    <w:rsid w:val="00A36B2B"/>
    <w:rsid w:val="00A37DDB"/>
    <w:rsid w:val="00A44659"/>
    <w:rsid w:val="00A46E82"/>
    <w:rsid w:val="00A4709C"/>
    <w:rsid w:val="00A553AB"/>
    <w:rsid w:val="00A61BDE"/>
    <w:rsid w:val="00A62768"/>
    <w:rsid w:val="00A62C8F"/>
    <w:rsid w:val="00A635C7"/>
    <w:rsid w:val="00A63963"/>
    <w:rsid w:val="00A64218"/>
    <w:rsid w:val="00A65122"/>
    <w:rsid w:val="00A65517"/>
    <w:rsid w:val="00A655AF"/>
    <w:rsid w:val="00A66521"/>
    <w:rsid w:val="00A66A25"/>
    <w:rsid w:val="00A7079D"/>
    <w:rsid w:val="00A71960"/>
    <w:rsid w:val="00A71F43"/>
    <w:rsid w:val="00A737A2"/>
    <w:rsid w:val="00A75285"/>
    <w:rsid w:val="00A76562"/>
    <w:rsid w:val="00A8199F"/>
    <w:rsid w:val="00A8679D"/>
    <w:rsid w:val="00A919BE"/>
    <w:rsid w:val="00A957B6"/>
    <w:rsid w:val="00A971B2"/>
    <w:rsid w:val="00AA14B7"/>
    <w:rsid w:val="00AA2E77"/>
    <w:rsid w:val="00AA6BD8"/>
    <w:rsid w:val="00AA7366"/>
    <w:rsid w:val="00AA77EF"/>
    <w:rsid w:val="00AB0203"/>
    <w:rsid w:val="00AB0EBC"/>
    <w:rsid w:val="00AB17E1"/>
    <w:rsid w:val="00AC142C"/>
    <w:rsid w:val="00AC181F"/>
    <w:rsid w:val="00AC3173"/>
    <w:rsid w:val="00AC49F0"/>
    <w:rsid w:val="00AC604F"/>
    <w:rsid w:val="00AC6BC3"/>
    <w:rsid w:val="00AC7061"/>
    <w:rsid w:val="00AC706A"/>
    <w:rsid w:val="00AD3645"/>
    <w:rsid w:val="00AD5BCC"/>
    <w:rsid w:val="00AE0DD0"/>
    <w:rsid w:val="00AE10E5"/>
    <w:rsid w:val="00AE174D"/>
    <w:rsid w:val="00AE2065"/>
    <w:rsid w:val="00AE24BD"/>
    <w:rsid w:val="00AE3B57"/>
    <w:rsid w:val="00AE53B0"/>
    <w:rsid w:val="00AE5F3D"/>
    <w:rsid w:val="00AE659E"/>
    <w:rsid w:val="00AF017C"/>
    <w:rsid w:val="00B000CD"/>
    <w:rsid w:val="00B005FD"/>
    <w:rsid w:val="00B03B33"/>
    <w:rsid w:val="00B0775C"/>
    <w:rsid w:val="00B13D4A"/>
    <w:rsid w:val="00B142A0"/>
    <w:rsid w:val="00B151AC"/>
    <w:rsid w:val="00B2040C"/>
    <w:rsid w:val="00B22F9C"/>
    <w:rsid w:val="00B23AC5"/>
    <w:rsid w:val="00B24C4D"/>
    <w:rsid w:val="00B25931"/>
    <w:rsid w:val="00B26201"/>
    <w:rsid w:val="00B26721"/>
    <w:rsid w:val="00B27216"/>
    <w:rsid w:val="00B272CF"/>
    <w:rsid w:val="00B3330C"/>
    <w:rsid w:val="00B34452"/>
    <w:rsid w:val="00B3796A"/>
    <w:rsid w:val="00B40E36"/>
    <w:rsid w:val="00B44955"/>
    <w:rsid w:val="00B44FCC"/>
    <w:rsid w:val="00B4607E"/>
    <w:rsid w:val="00B47493"/>
    <w:rsid w:val="00B5112D"/>
    <w:rsid w:val="00B51C73"/>
    <w:rsid w:val="00B528B0"/>
    <w:rsid w:val="00B55043"/>
    <w:rsid w:val="00B57936"/>
    <w:rsid w:val="00B62E93"/>
    <w:rsid w:val="00B62F21"/>
    <w:rsid w:val="00B62F9C"/>
    <w:rsid w:val="00B63CD0"/>
    <w:rsid w:val="00B6625A"/>
    <w:rsid w:val="00B66FE7"/>
    <w:rsid w:val="00B671BE"/>
    <w:rsid w:val="00B67C6D"/>
    <w:rsid w:val="00B72C57"/>
    <w:rsid w:val="00B73C06"/>
    <w:rsid w:val="00B75CE6"/>
    <w:rsid w:val="00B82C6D"/>
    <w:rsid w:val="00B82DD3"/>
    <w:rsid w:val="00B838B5"/>
    <w:rsid w:val="00B86BF6"/>
    <w:rsid w:val="00B93BF9"/>
    <w:rsid w:val="00B93FF2"/>
    <w:rsid w:val="00B968F1"/>
    <w:rsid w:val="00BA0914"/>
    <w:rsid w:val="00BA210A"/>
    <w:rsid w:val="00BA3D37"/>
    <w:rsid w:val="00BA4210"/>
    <w:rsid w:val="00BA7A14"/>
    <w:rsid w:val="00BB43DE"/>
    <w:rsid w:val="00BB6FC4"/>
    <w:rsid w:val="00BB7C7B"/>
    <w:rsid w:val="00BC0642"/>
    <w:rsid w:val="00BC3C5C"/>
    <w:rsid w:val="00BC401F"/>
    <w:rsid w:val="00BC5DC6"/>
    <w:rsid w:val="00BC7337"/>
    <w:rsid w:val="00BD1343"/>
    <w:rsid w:val="00BD1389"/>
    <w:rsid w:val="00BD2C98"/>
    <w:rsid w:val="00BE1D10"/>
    <w:rsid w:val="00BE1D40"/>
    <w:rsid w:val="00BE2103"/>
    <w:rsid w:val="00BE3377"/>
    <w:rsid w:val="00BE52B1"/>
    <w:rsid w:val="00BE63BE"/>
    <w:rsid w:val="00BE75D3"/>
    <w:rsid w:val="00BF25DF"/>
    <w:rsid w:val="00BF7313"/>
    <w:rsid w:val="00BF79C5"/>
    <w:rsid w:val="00C00322"/>
    <w:rsid w:val="00C02691"/>
    <w:rsid w:val="00C03D3C"/>
    <w:rsid w:val="00C049BC"/>
    <w:rsid w:val="00C06019"/>
    <w:rsid w:val="00C07D22"/>
    <w:rsid w:val="00C07F25"/>
    <w:rsid w:val="00C17C7B"/>
    <w:rsid w:val="00C17ED6"/>
    <w:rsid w:val="00C21C7F"/>
    <w:rsid w:val="00C23A88"/>
    <w:rsid w:val="00C23B82"/>
    <w:rsid w:val="00C24DA4"/>
    <w:rsid w:val="00C26085"/>
    <w:rsid w:val="00C26D50"/>
    <w:rsid w:val="00C30BE5"/>
    <w:rsid w:val="00C3359A"/>
    <w:rsid w:val="00C3498F"/>
    <w:rsid w:val="00C43A34"/>
    <w:rsid w:val="00C44D80"/>
    <w:rsid w:val="00C479ED"/>
    <w:rsid w:val="00C52028"/>
    <w:rsid w:val="00C531D8"/>
    <w:rsid w:val="00C55392"/>
    <w:rsid w:val="00C5738B"/>
    <w:rsid w:val="00C57A31"/>
    <w:rsid w:val="00C57DB2"/>
    <w:rsid w:val="00C61B45"/>
    <w:rsid w:val="00C62822"/>
    <w:rsid w:val="00C63A8D"/>
    <w:rsid w:val="00C64FDE"/>
    <w:rsid w:val="00C666BE"/>
    <w:rsid w:val="00C66BE5"/>
    <w:rsid w:val="00C67779"/>
    <w:rsid w:val="00C71C0E"/>
    <w:rsid w:val="00C7312F"/>
    <w:rsid w:val="00C731A5"/>
    <w:rsid w:val="00C7495C"/>
    <w:rsid w:val="00C75A12"/>
    <w:rsid w:val="00C760ED"/>
    <w:rsid w:val="00C831AA"/>
    <w:rsid w:val="00C85F09"/>
    <w:rsid w:val="00C9630C"/>
    <w:rsid w:val="00CA0E4D"/>
    <w:rsid w:val="00CA3965"/>
    <w:rsid w:val="00CA3D4E"/>
    <w:rsid w:val="00CA6618"/>
    <w:rsid w:val="00CA7D19"/>
    <w:rsid w:val="00CB0000"/>
    <w:rsid w:val="00CB1481"/>
    <w:rsid w:val="00CB25C4"/>
    <w:rsid w:val="00CB3FB9"/>
    <w:rsid w:val="00CB47B9"/>
    <w:rsid w:val="00CC2558"/>
    <w:rsid w:val="00CC26BC"/>
    <w:rsid w:val="00CC4DB2"/>
    <w:rsid w:val="00CC7ACD"/>
    <w:rsid w:val="00CD1AF2"/>
    <w:rsid w:val="00CD22F9"/>
    <w:rsid w:val="00CD2A1B"/>
    <w:rsid w:val="00CD2E79"/>
    <w:rsid w:val="00CD53E6"/>
    <w:rsid w:val="00CD7CB7"/>
    <w:rsid w:val="00CE2493"/>
    <w:rsid w:val="00CE2C53"/>
    <w:rsid w:val="00CE5FC0"/>
    <w:rsid w:val="00CF08E1"/>
    <w:rsid w:val="00CF20E9"/>
    <w:rsid w:val="00CF2790"/>
    <w:rsid w:val="00CF4824"/>
    <w:rsid w:val="00CF631C"/>
    <w:rsid w:val="00D04DBE"/>
    <w:rsid w:val="00D10CF5"/>
    <w:rsid w:val="00D1335A"/>
    <w:rsid w:val="00D16BE4"/>
    <w:rsid w:val="00D20484"/>
    <w:rsid w:val="00D26FE6"/>
    <w:rsid w:val="00D27897"/>
    <w:rsid w:val="00D30B69"/>
    <w:rsid w:val="00D3180D"/>
    <w:rsid w:val="00D33162"/>
    <w:rsid w:val="00D33AF8"/>
    <w:rsid w:val="00D33CB0"/>
    <w:rsid w:val="00D34F22"/>
    <w:rsid w:val="00D409C6"/>
    <w:rsid w:val="00D41A27"/>
    <w:rsid w:val="00D4421B"/>
    <w:rsid w:val="00D465AF"/>
    <w:rsid w:val="00D52EA6"/>
    <w:rsid w:val="00D54C60"/>
    <w:rsid w:val="00D550A0"/>
    <w:rsid w:val="00D57702"/>
    <w:rsid w:val="00D61721"/>
    <w:rsid w:val="00D63F29"/>
    <w:rsid w:val="00D65A05"/>
    <w:rsid w:val="00D65C23"/>
    <w:rsid w:val="00D7090B"/>
    <w:rsid w:val="00D71DD4"/>
    <w:rsid w:val="00D72240"/>
    <w:rsid w:val="00D726C8"/>
    <w:rsid w:val="00D74496"/>
    <w:rsid w:val="00D74E68"/>
    <w:rsid w:val="00D8009D"/>
    <w:rsid w:val="00D83B66"/>
    <w:rsid w:val="00D84E68"/>
    <w:rsid w:val="00D87100"/>
    <w:rsid w:val="00D87E83"/>
    <w:rsid w:val="00D91CAF"/>
    <w:rsid w:val="00D92C1E"/>
    <w:rsid w:val="00D92C93"/>
    <w:rsid w:val="00D93B27"/>
    <w:rsid w:val="00D93EB7"/>
    <w:rsid w:val="00D944B5"/>
    <w:rsid w:val="00D94BCE"/>
    <w:rsid w:val="00D95A2D"/>
    <w:rsid w:val="00DA06C7"/>
    <w:rsid w:val="00DA0C34"/>
    <w:rsid w:val="00DA125F"/>
    <w:rsid w:val="00DA2595"/>
    <w:rsid w:val="00DA34AA"/>
    <w:rsid w:val="00DA3AEB"/>
    <w:rsid w:val="00DA473A"/>
    <w:rsid w:val="00DB0D72"/>
    <w:rsid w:val="00DB2093"/>
    <w:rsid w:val="00DB2F89"/>
    <w:rsid w:val="00DB4998"/>
    <w:rsid w:val="00DB4A58"/>
    <w:rsid w:val="00DB7482"/>
    <w:rsid w:val="00DC1570"/>
    <w:rsid w:val="00DC3E2D"/>
    <w:rsid w:val="00DC5891"/>
    <w:rsid w:val="00DC5EC8"/>
    <w:rsid w:val="00DD1357"/>
    <w:rsid w:val="00DD2360"/>
    <w:rsid w:val="00DD4A2B"/>
    <w:rsid w:val="00DE1D4C"/>
    <w:rsid w:val="00DE29F8"/>
    <w:rsid w:val="00DE790E"/>
    <w:rsid w:val="00DF0F20"/>
    <w:rsid w:val="00DF14A7"/>
    <w:rsid w:val="00DF6B47"/>
    <w:rsid w:val="00DF6E3E"/>
    <w:rsid w:val="00DF7AB0"/>
    <w:rsid w:val="00DF7DDF"/>
    <w:rsid w:val="00E01C72"/>
    <w:rsid w:val="00E03EB1"/>
    <w:rsid w:val="00E041F6"/>
    <w:rsid w:val="00E06B1D"/>
    <w:rsid w:val="00E06E39"/>
    <w:rsid w:val="00E1058E"/>
    <w:rsid w:val="00E10E03"/>
    <w:rsid w:val="00E12591"/>
    <w:rsid w:val="00E22ED9"/>
    <w:rsid w:val="00E23786"/>
    <w:rsid w:val="00E2691C"/>
    <w:rsid w:val="00E26D5C"/>
    <w:rsid w:val="00E40EF5"/>
    <w:rsid w:val="00E437AF"/>
    <w:rsid w:val="00E44173"/>
    <w:rsid w:val="00E47BCF"/>
    <w:rsid w:val="00E50722"/>
    <w:rsid w:val="00E52B5F"/>
    <w:rsid w:val="00E54496"/>
    <w:rsid w:val="00E56BFD"/>
    <w:rsid w:val="00E60F08"/>
    <w:rsid w:val="00E61B41"/>
    <w:rsid w:val="00E62B23"/>
    <w:rsid w:val="00E62B94"/>
    <w:rsid w:val="00E65FDE"/>
    <w:rsid w:val="00E660EF"/>
    <w:rsid w:val="00E73914"/>
    <w:rsid w:val="00E758C7"/>
    <w:rsid w:val="00E803CF"/>
    <w:rsid w:val="00E812E6"/>
    <w:rsid w:val="00E82329"/>
    <w:rsid w:val="00E8341C"/>
    <w:rsid w:val="00E91565"/>
    <w:rsid w:val="00E91E8E"/>
    <w:rsid w:val="00E94DD3"/>
    <w:rsid w:val="00EA2E02"/>
    <w:rsid w:val="00EA38E2"/>
    <w:rsid w:val="00EA4D09"/>
    <w:rsid w:val="00EA5F53"/>
    <w:rsid w:val="00EB254C"/>
    <w:rsid w:val="00EB263D"/>
    <w:rsid w:val="00EB3496"/>
    <w:rsid w:val="00EB3699"/>
    <w:rsid w:val="00EB4942"/>
    <w:rsid w:val="00EB76A4"/>
    <w:rsid w:val="00EC2A5E"/>
    <w:rsid w:val="00EC3082"/>
    <w:rsid w:val="00EC5607"/>
    <w:rsid w:val="00EC6EE4"/>
    <w:rsid w:val="00EC77C0"/>
    <w:rsid w:val="00ED1586"/>
    <w:rsid w:val="00ED3757"/>
    <w:rsid w:val="00ED5747"/>
    <w:rsid w:val="00ED5C13"/>
    <w:rsid w:val="00ED5FD8"/>
    <w:rsid w:val="00ED74E8"/>
    <w:rsid w:val="00EE11BF"/>
    <w:rsid w:val="00EE40C3"/>
    <w:rsid w:val="00EE7E63"/>
    <w:rsid w:val="00EF1E7F"/>
    <w:rsid w:val="00EF7603"/>
    <w:rsid w:val="00F00036"/>
    <w:rsid w:val="00F03284"/>
    <w:rsid w:val="00F10985"/>
    <w:rsid w:val="00F13740"/>
    <w:rsid w:val="00F16B4D"/>
    <w:rsid w:val="00F17043"/>
    <w:rsid w:val="00F20509"/>
    <w:rsid w:val="00F20F86"/>
    <w:rsid w:val="00F230AF"/>
    <w:rsid w:val="00F2442B"/>
    <w:rsid w:val="00F30A2B"/>
    <w:rsid w:val="00F336AA"/>
    <w:rsid w:val="00F363CC"/>
    <w:rsid w:val="00F37040"/>
    <w:rsid w:val="00F47FC5"/>
    <w:rsid w:val="00F50012"/>
    <w:rsid w:val="00F5186D"/>
    <w:rsid w:val="00F542F8"/>
    <w:rsid w:val="00F54453"/>
    <w:rsid w:val="00F6171C"/>
    <w:rsid w:val="00F61E68"/>
    <w:rsid w:val="00F6395E"/>
    <w:rsid w:val="00F6570E"/>
    <w:rsid w:val="00F709E5"/>
    <w:rsid w:val="00F746E1"/>
    <w:rsid w:val="00F75926"/>
    <w:rsid w:val="00F76312"/>
    <w:rsid w:val="00F82A3D"/>
    <w:rsid w:val="00F94D6E"/>
    <w:rsid w:val="00FA137E"/>
    <w:rsid w:val="00FA1A6B"/>
    <w:rsid w:val="00FA40E9"/>
    <w:rsid w:val="00FA4719"/>
    <w:rsid w:val="00FA4E2C"/>
    <w:rsid w:val="00FA61F9"/>
    <w:rsid w:val="00FA6531"/>
    <w:rsid w:val="00FB0E26"/>
    <w:rsid w:val="00FB1CE5"/>
    <w:rsid w:val="00FB2A60"/>
    <w:rsid w:val="00FB445E"/>
    <w:rsid w:val="00FB5384"/>
    <w:rsid w:val="00FB5826"/>
    <w:rsid w:val="00FB6F0D"/>
    <w:rsid w:val="00FC50D8"/>
    <w:rsid w:val="00FD05D6"/>
    <w:rsid w:val="00FD3BAB"/>
    <w:rsid w:val="00FD6511"/>
    <w:rsid w:val="00FD6F57"/>
    <w:rsid w:val="00FD7779"/>
    <w:rsid w:val="00FD7A7A"/>
    <w:rsid w:val="00FE2C62"/>
    <w:rsid w:val="00FE2E8D"/>
    <w:rsid w:val="00FF0599"/>
    <w:rsid w:val="00FF4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70877"/>
  <w15:chartTrackingRefBased/>
  <w15:docId w15:val="{AB344DF0-FF8C-4BAA-9D58-BA81FC1A7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E77"/>
  </w:style>
  <w:style w:type="paragraph" w:styleId="1">
    <w:name w:val="heading 1"/>
    <w:basedOn w:val="a"/>
    <w:next w:val="a"/>
    <w:link w:val="10"/>
    <w:uiPriority w:val="9"/>
    <w:qFormat/>
    <w:rsid w:val="004258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9575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3A39"/>
    <w:rPr>
      <w:color w:val="0563C1" w:themeColor="hyperlink"/>
      <w:u w:val="single"/>
    </w:rPr>
  </w:style>
  <w:style w:type="paragraph" w:styleId="a4">
    <w:name w:val="Body Text"/>
    <w:basedOn w:val="a"/>
    <w:link w:val="a5"/>
    <w:rsid w:val="00425890"/>
    <w:pPr>
      <w:suppressAutoHyphens/>
      <w:spacing w:after="120" w:line="256" w:lineRule="auto"/>
    </w:pPr>
    <w:rPr>
      <w:rFonts w:ascii="Calibri" w:eastAsia="Calibri" w:hAnsi="Calibri" w:cs="Times New Roman"/>
      <w:lang w:eastAsia="ar-SA"/>
    </w:rPr>
  </w:style>
  <w:style w:type="character" w:customStyle="1" w:styleId="a5">
    <w:name w:val="Основной текст Знак"/>
    <w:basedOn w:val="a0"/>
    <w:link w:val="a4"/>
    <w:rsid w:val="00425890"/>
    <w:rPr>
      <w:rFonts w:ascii="Calibri" w:eastAsia="Calibri" w:hAnsi="Calibri" w:cs="Times New Roman"/>
      <w:lang w:eastAsia="ar-SA"/>
    </w:rPr>
  </w:style>
  <w:style w:type="paragraph" w:styleId="a6">
    <w:name w:val="header"/>
    <w:basedOn w:val="a"/>
    <w:link w:val="a7"/>
    <w:uiPriority w:val="99"/>
    <w:unhideWhenUsed/>
    <w:rsid w:val="0042589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25890"/>
  </w:style>
  <w:style w:type="paragraph" w:styleId="a8">
    <w:name w:val="footer"/>
    <w:basedOn w:val="a"/>
    <w:link w:val="a9"/>
    <w:uiPriority w:val="99"/>
    <w:unhideWhenUsed/>
    <w:rsid w:val="0042589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25890"/>
  </w:style>
  <w:style w:type="paragraph" w:styleId="aa">
    <w:name w:val="List Paragraph"/>
    <w:basedOn w:val="a"/>
    <w:link w:val="ab"/>
    <w:uiPriority w:val="34"/>
    <w:qFormat/>
    <w:rsid w:val="00425890"/>
    <w:pPr>
      <w:ind w:left="720"/>
      <w:contextualSpacing/>
    </w:pPr>
  </w:style>
  <w:style w:type="character" w:customStyle="1" w:styleId="10">
    <w:name w:val="Заголовок 1 Знак"/>
    <w:basedOn w:val="a0"/>
    <w:link w:val="1"/>
    <w:uiPriority w:val="9"/>
    <w:rsid w:val="00425890"/>
    <w:rPr>
      <w:rFonts w:asciiTheme="majorHAnsi" w:eastAsiaTheme="majorEastAsia" w:hAnsiTheme="majorHAnsi" w:cstheme="majorBidi"/>
      <w:color w:val="2E74B5" w:themeColor="accent1" w:themeShade="BF"/>
      <w:sz w:val="32"/>
      <w:szCs w:val="32"/>
    </w:rPr>
  </w:style>
  <w:style w:type="table" w:styleId="ac">
    <w:name w:val="Table Grid"/>
    <w:basedOn w:val="a1"/>
    <w:uiPriority w:val="39"/>
    <w:rsid w:val="00EC2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Абзац списка Знак"/>
    <w:basedOn w:val="a0"/>
    <w:link w:val="aa"/>
    <w:uiPriority w:val="34"/>
    <w:locked/>
    <w:rsid w:val="00365830"/>
  </w:style>
  <w:style w:type="paragraph" w:styleId="ad">
    <w:name w:val="Balloon Text"/>
    <w:basedOn w:val="a"/>
    <w:link w:val="ae"/>
    <w:uiPriority w:val="99"/>
    <w:semiHidden/>
    <w:unhideWhenUsed/>
    <w:rsid w:val="002813E8"/>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2813E8"/>
    <w:rPr>
      <w:rFonts w:ascii="Segoe UI" w:hAnsi="Segoe UI" w:cs="Segoe UI"/>
      <w:sz w:val="18"/>
      <w:szCs w:val="18"/>
    </w:rPr>
  </w:style>
  <w:style w:type="paragraph" w:styleId="af">
    <w:name w:val="footnote text"/>
    <w:basedOn w:val="a"/>
    <w:link w:val="af0"/>
    <w:uiPriority w:val="99"/>
    <w:unhideWhenUsed/>
    <w:rsid w:val="00231EC6"/>
    <w:pPr>
      <w:spacing w:after="0" w:line="240" w:lineRule="auto"/>
    </w:pPr>
    <w:rPr>
      <w:sz w:val="20"/>
      <w:szCs w:val="20"/>
    </w:rPr>
  </w:style>
  <w:style w:type="character" w:customStyle="1" w:styleId="af0">
    <w:name w:val="Текст сноски Знак"/>
    <w:basedOn w:val="a0"/>
    <w:link w:val="af"/>
    <w:uiPriority w:val="99"/>
    <w:rsid w:val="00231EC6"/>
    <w:rPr>
      <w:sz w:val="20"/>
      <w:szCs w:val="20"/>
    </w:rPr>
  </w:style>
  <w:style w:type="character" w:styleId="af1">
    <w:name w:val="footnote reference"/>
    <w:basedOn w:val="a0"/>
    <w:uiPriority w:val="99"/>
    <w:unhideWhenUsed/>
    <w:rsid w:val="00231EC6"/>
    <w:rPr>
      <w:vertAlign w:val="superscript"/>
    </w:rPr>
  </w:style>
  <w:style w:type="paragraph" w:styleId="af2">
    <w:name w:val="TOC Heading"/>
    <w:basedOn w:val="1"/>
    <w:next w:val="a"/>
    <w:uiPriority w:val="39"/>
    <w:unhideWhenUsed/>
    <w:qFormat/>
    <w:rsid w:val="00EC77C0"/>
    <w:pPr>
      <w:outlineLvl w:val="9"/>
    </w:pPr>
    <w:rPr>
      <w:lang w:eastAsia="ru-RU"/>
    </w:rPr>
  </w:style>
  <w:style w:type="paragraph" w:styleId="11">
    <w:name w:val="toc 1"/>
    <w:basedOn w:val="a"/>
    <w:next w:val="a"/>
    <w:autoRedefine/>
    <w:uiPriority w:val="39"/>
    <w:unhideWhenUsed/>
    <w:rsid w:val="00EC77C0"/>
    <w:pPr>
      <w:spacing w:after="100"/>
    </w:pPr>
  </w:style>
  <w:style w:type="paragraph" w:customStyle="1" w:styleId="Standard">
    <w:name w:val="Standard"/>
    <w:rsid w:val="00C760E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31">
    <w:name w:val="Основной текст с отступом 31"/>
    <w:basedOn w:val="Standard"/>
    <w:rsid w:val="00C760ED"/>
    <w:pPr>
      <w:widowControl/>
      <w:ind w:firstLine="708"/>
      <w:jc w:val="both"/>
    </w:pPr>
    <w:rPr>
      <w:rFonts w:eastAsia="MS Mincho"/>
    </w:rPr>
  </w:style>
  <w:style w:type="numbering" w:customStyle="1" w:styleId="WW8Num2">
    <w:name w:val="WW8Num2"/>
    <w:basedOn w:val="a2"/>
    <w:rsid w:val="00C760ED"/>
    <w:pPr>
      <w:numPr>
        <w:numId w:val="7"/>
      </w:numPr>
    </w:pPr>
  </w:style>
  <w:style w:type="numbering" w:customStyle="1" w:styleId="WW8Num6">
    <w:name w:val="WW8Num6"/>
    <w:basedOn w:val="a2"/>
    <w:rsid w:val="00963C6D"/>
    <w:pPr>
      <w:numPr>
        <w:numId w:val="8"/>
      </w:numPr>
    </w:pPr>
  </w:style>
  <w:style w:type="numbering" w:customStyle="1" w:styleId="WW8Num5">
    <w:name w:val="WW8Num5"/>
    <w:basedOn w:val="a2"/>
    <w:rsid w:val="00963C6D"/>
    <w:pPr>
      <w:numPr>
        <w:numId w:val="9"/>
      </w:numPr>
    </w:pPr>
  </w:style>
  <w:style w:type="paragraph" w:styleId="2">
    <w:name w:val="Body Text 2"/>
    <w:basedOn w:val="a"/>
    <w:link w:val="20"/>
    <w:uiPriority w:val="99"/>
    <w:semiHidden/>
    <w:unhideWhenUsed/>
    <w:rsid w:val="0094707B"/>
    <w:pPr>
      <w:spacing w:after="120" w:line="480" w:lineRule="auto"/>
    </w:pPr>
  </w:style>
  <w:style w:type="character" w:customStyle="1" w:styleId="20">
    <w:name w:val="Основной текст 2 Знак"/>
    <w:basedOn w:val="a0"/>
    <w:link w:val="2"/>
    <w:uiPriority w:val="99"/>
    <w:semiHidden/>
    <w:rsid w:val="0094707B"/>
  </w:style>
  <w:style w:type="paragraph" w:styleId="af3">
    <w:name w:val="Plain Text"/>
    <w:basedOn w:val="a"/>
    <w:link w:val="af4"/>
    <w:unhideWhenUsed/>
    <w:rsid w:val="0094707B"/>
    <w:pPr>
      <w:spacing w:after="0" w:line="240" w:lineRule="auto"/>
    </w:pPr>
    <w:rPr>
      <w:rFonts w:ascii="Consolas" w:eastAsia="Calibri" w:hAnsi="Consolas" w:cs="Times New Roman"/>
      <w:sz w:val="21"/>
      <w:szCs w:val="21"/>
    </w:rPr>
  </w:style>
  <w:style w:type="character" w:customStyle="1" w:styleId="af4">
    <w:name w:val="Текст Знак"/>
    <w:basedOn w:val="a0"/>
    <w:link w:val="af3"/>
    <w:rsid w:val="0094707B"/>
    <w:rPr>
      <w:rFonts w:ascii="Consolas" w:eastAsia="Calibri" w:hAnsi="Consolas" w:cs="Times New Roman"/>
      <w:sz w:val="21"/>
      <w:szCs w:val="21"/>
    </w:rPr>
  </w:style>
  <w:style w:type="character" w:styleId="af5">
    <w:name w:val="Placeholder Text"/>
    <w:basedOn w:val="a0"/>
    <w:uiPriority w:val="99"/>
    <w:semiHidden/>
    <w:rsid w:val="005A3104"/>
    <w:rPr>
      <w:color w:val="808080"/>
    </w:rPr>
  </w:style>
  <w:style w:type="character" w:styleId="af6">
    <w:name w:val="Unresolved Mention"/>
    <w:basedOn w:val="a0"/>
    <w:uiPriority w:val="99"/>
    <w:semiHidden/>
    <w:unhideWhenUsed/>
    <w:rsid w:val="00F230AF"/>
    <w:rPr>
      <w:color w:val="605E5C"/>
      <w:shd w:val="clear" w:color="auto" w:fill="E1DFDD"/>
    </w:rPr>
  </w:style>
  <w:style w:type="character" w:styleId="af7">
    <w:name w:val="annotation reference"/>
    <w:basedOn w:val="a0"/>
    <w:uiPriority w:val="99"/>
    <w:semiHidden/>
    <w:unhideWhenUsed/>
    <w:rsid w:val="00E65FDE"/>
    <w:rPr>
      <w:sz w:val="16"/>
      <w:szCs w:val="16"/>
    </w:rPr>
  </w:style>
  <w:style w:type="paragraph" w:styleId="af8">
    <w:name w:val="annotation text"/>
    <w:basedOn w:val="a"/>
    <w:link w:val="af9"/>
    <w:uiPriority w:val="99"/>
    <w:semiHidden/>
    <w:unhideWhenUsed/>
    <w:rsid w:val="00E65FDE"/>
    <w:pPr>
      <w:spacing w:line="240" w:lineRule="auto"/>
    </w:pPr>
    <w:rPr>
      <w:sz w:val="20"/>
      <w:szCs w:val="20"/>
    </w:rPr>
  </w:style>
  <w:style w:type="character" w:customStyle="1" w:styleId="af9">
    <w:name w:val="Текст примечания Знак"/>
    <w:basedOn w:val="a0"/>
    <w:link w:val="af8"/>
    <w:uiPriority w:val="99"/>
    <w:semiHidden/>
    <w:rsid w:val="00E65FDE"/>
    <w:rPr>
      <w:sz w:val="20"/>
      <w:szCs w:val="20"/>
    </w:rPr>
  </w:style>
  <w:style w:type="paragraph" w:styleId="afa">
    <w:name w:val="Revision"/>
    <w:hidden/>
    <w:uiPriority w:val="99"/>
    <w:semiHidden/>
    <w:rsid w:val="00B272CF"/>
    <w:pPr>
      <w:spacing w:after="0" w:line="240" w:lineRule="auto"/>
    </w:pPr>
  </w:style>
  <w:style w:type="paragraph" w:styleId="afb">
    <w:name w:val="annotation subject"/>
    <w:basedOn w:val="af8"/>
    <w:next w:val="af8"/>
    <w:link w:val="afc"/>
    <w:uiPriority w:val="99"/>
    <w:semiHidden/>
    <w:unhideWhenUsed/>
    <w:rsid w:val="00B272CF"/>
    <w:rPr>
      <w:b/>
      <w:bCs/>
    </w:rPr>
  </w:style>
  <w:style w:type="character" w:customStyle="1" w:styleId="afc">
    <w:name w:val="Тема примечания Знак"/>
    <w:basedOn w:val="af9"/>
    <w:link w:val="afb"/>
    <w:uiPriority w:val="99"/>
    <w:semiHidden/>
    <w:rsid w:val="00B272CF"/>
    <w:rPr>
      <w:b/>
      <w:bCs/>
      <w:sz w:val="20"/>
      <w:szCs w:val="20"/>
    </w:rPr>
  </w:style>
  <w:style w:type="character" w:customStyle="1" w:styleId="30">
    <w:name w:val="Заголовок 3 Знак"/>
    <w:basedOn w:val="a0"/>
    <w:link w:val="3"/>
    <w:uiPriority w:val="9"/>
    <w:semiHidden/>
    <w:rsid w:val="0095755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093649">
      <w:bodyDiv w:val="1"/>
      <w:marLeft w:val="0"/>
      <w:marRight w:val="0"/>
      <w:marTop w:val="0"/>
      <w:marBottom w:val="0"/>
      <w:divBdr>
        <w:top w:val="none" w:sz="0" w:space="0" w:color="auto"/>
        <w:left w:val="none" w:sz="0" w:space="0" w:color="auto"/>
        <w:bottom w:val="none" w:sz="0" w:space="0" w:color="auto"/>
        <w:right w:val="none" w:sz="0" w:space="0" w:color="auto"/>
      </w:divBdr>
    </w:div>
    <w:div w:id="410852308">
      <w:bodyDiv w:val="1"/>
      <w:marLeft w:val="0"/>
      <w:marRight w:val="0"/>
      <w:marTop w:val="0"/>
      <w:marBottom w:val="0"/>
      <w:divBdr>
        <w:top w:val="none" w:sz="0" w:space="0" w:color="auto"/>
        <w:left w:val="none" w:sz="0" w:space="0" w:color="auto"/>
        <w:bottom w:val="none" w:sz="0" w:space="0" w:color="auto"/>
        <w:right w:val="none" w:sz="0" w:space="0" w:color="auto"/>
      </w:divBdr>
      <w:divsChild>
        <w:div w:id="298071562">
          <w:marLeft w:val="0"/>
          <w:marRight w:val="0"/>
          <w:marTop w:val="0"/>
          <w:marBottom w:val="0"/>
          <w:divBdr>
            <w:top w:val="none" w:sz="0" w:space="0" w:color="auto"/>
            <w:left w:val="none" w:sz="0" w:space="0" w:color="auto"/>
            <w:bottom w:val="none" w:sz="0" w:space="0" w:color="auto"/>
            <w:right w:val="none" w:sz="0" w:space="0" w:color="auto"/>
          </w:divBdr>
        </w:div>
        <w:div w:id="400367352">
          <w:marLeft w:val="0"/>
          <w:marRight w:val="0"/>
          <w:marTop w:val="0"/>
          <w:marBottom w:val="0"/>
          <w:divBdr>
            <w:top w:val="none" w:sz="0" w:space="0" w:color="auto"/>
            <w:left w:val="none" w:sz="0" w:space="0" w:color="auto"/>
            <w:bottom w:val="none" w:sz="0" w:space="0" w:color="auto"/>
            <w:right w:val="none" w:sz="0" w:space="0" w:color="auto"/>
          </w:divBdr>
        </w:div>
        <w:div w:id="589585187">
          <w:marLeft w:val="0"/>
          <w:marRight w:val="0"/>
          <w:marTop w:val="0"/>
          <w:marBottom w:val="0"/>
          <w:divBdr>
            <w:top w:val="none" w:sz="0" w:space="0" w:color="auto"/>
            <w:left w:val="none" w:sz="0" w:space="0" w:color="auto"/>
            <w:bottom w:val="none" w:sz="0" w:space="0" w:color="auto"/>
            <w:right w:val="none" w:sz="0" w:space="0" w:color="auto"/>
          </w:divBdr>
        </w:div>
        <w:div w:id="600649058">
          <w:marLeft w:val="0"/>
          <w:marRight w:val="0"/>
          <w:marTop w:val="0"/>
          <w:marBottom w:val="0"/>
          <w:divBdr>
            <w:top w:val="none" w:sz="0" w:space="0" w:color="auto"/>
            <w:left w:val="none" w:sz="0" w:space="0" w:color="auto"/>
            <w:bottom w:val="none" w:sz="0" w:space="0" w:color="auto"/>
            <w:right w:val="none" w:sz="0" w:space="0" w:color="auto"/>
          </w:divBdr>
        </w:div>
        <w:div w:id="625308439">
          <w:marLeft w:val="0"/>
          <w:marRight w:val="0"/>
          <w:marTop w:val="0"/>
          <w:marBottom w:val="0"/>
          <w:divBdr>
            <w:top w:val="none" w:sz="0" w:space="0" w:color="auto"/>
            <w:left w:val="none" w:sz="0" w:space="0" w:color="auto"/>
            <w:bottom w:val="none" w:sz="0" w:space="0" w:color="auto"/>
            <w:right w:val="none" w:sz="0" w:space="0" w:color="auto"/>
          </w:divBdr>
        </w:div>
        <w:div w:id="729113047">
          <w:marLeft w:val="0"/>
          <w:marRight w:val="0"/>
          <w:marTop w:val="0"/>
          <w:marBottom w:val="0"/>
          <w:divBdr>
            <w:top w:val="none" w:sz="0" w:space="0" w:color="auto"/>
            <w:left w:val="none" w:sz="0" w:space="0" w:color="auto"/>
            <w:bottom w:val="none" w:sz="0" w:space="0" w:color="auto"/>
            <w:right w:val="none" w:sz="0" w:space="0" w:color="auto"/>
          </w:divBdr>
        </w:div>
        <w:div w:id="743144905">
          <w:marLeft w:val="0"/>
          <w:marRight w:val="0"/>
          <w:marTop w:val="0"/>
          <w:marBottom w:val="0"/>
          <w:divBdr>
            <w:top w:val="none" w:sz="0" w:space="0" w:color="auto"/>
            <w:left w:val="none" w:sz="0" w:space="0" w:color="auto"/>
            <w:bottom w:val="none" w:sz="0" w:space="0" w:color="auto"/>
            <w:right w:val="none" w:sz="0" w:space="0" w:color="auto"/>
          </w:divBdr>
        </w:div>
        <w:div w:id="1476869812">
          <w:marLeft w:val="0"/>
          <w:marRight w:val="0"/>
          <w:marTop w:val="0"/>
          <w:marBottom w:val="0"/>
          <w:divBdr>
            <w:top w:val="none" w:sz="0" w:space="0" w:color="auto"/>
            <w:left w:val="none" w:sz="0" w:space="0" w:color="auto"/>
            <w:bottom w:val="none" w:sz="0" w:space="0" w:color="auto"/>
            <w:right w:val="none" w:sz="0" w:space="0" w:color="auto"/>
          </w:divBdr>
        </w:div>
        <w:div w:id="1633561450">
          <w:marLeft w:val="0"/>
          <w:marRight w:val="0"/>
          <w:marTop w:val="0"/>
          <w:marBottom w:val="0"/>
          <w:divBdr>
            <w:top w:val="none" w:sz="0" w:space="0" w:color="auto"/>
            <w:left w:val="none" w:sz="0" w:space="0" w:color="auto"/>
            <w:bottom w:val="none" w:sz="0" w:space="0" w:color="auto"/>
            <w:right w:val="none" w:sz="0" w:space="0" w:color="auto"/>
          </w:divBdr>
        </w:div>
        <w:div w:id="1636177487">
          <w:marLeft w:val="0"/>
          <w:marRight w:val="0"/>
          <w:marTop w:val="0"/>
          <w:marBottom w:val="0"/>
          <w:divBdr>
            <w:top w:val="none" w:sz="0" w:space="0" w:color="auto"/>
            <w:left w:val="none" w:sz="0" w:space="0" w:color="auto"/>
            <w:bottom w:val="none" w:sz="0" w:space="0" w:color="auto"/>
            <w:right w:val="none" w:sz="0" w:space="0" w:color="auto"/>
          </w:divBdr>
        </w:div>
        <w:div w:id="1908033737">
          <w:marLeft w:val="0"/>
          <w:marRight w:val="0"/>
          <w:marTop w:val="0"/>
          <w:marBottom w:val="0"/>
          <w:divBdr>
            <w:top w:val="none" w:sz="0" w:space="0" w:color="auto"/>
            <w:left w:val="none" w:sz="0" w:space="0" w:color="auto"/>
            <w:bottom w:val="none" w:sz="0" w:space="0" w:color="auto"/>
            <w:right w:val="none" w:sz="0" w:space="0" w:color="auto"/>
          </w:divBdr>
        </w:div>
      </w:divsChild>
    </w:div>
    <w:div w:id="423840882">
      <w:bodyDiv w:val="1"/>
      <w:marLeft w:val="0"/>
      <w:marRight w:val="0"/>
      <w:marTop w:val="0"/>
      <w:marBottom w:val="0"/>
      <w:divBdr>
        <w:top w:val="none" w:sz="0" w:space="0" w:color="auto"/>
        <w:left w:val="none" w:sz="0" w:space="0" w:color="auto"/>
        <w:bottom w:val="none" w:sz="0" w:space="0" w:color="auto"/>
        <w:right w:val="none" w:sz="0" w:space="0" w:color="auto"/>
      </w:divBdr>
    </w:div>
    <w:div w:id="426315406">
      <w:bodyDiv w:val="1"/>
      <w:marLeft w:val="0"/>
      <w:marRight w:val="0"/>
      <w:marTop w:val="0"/>
      <w:marBottom w:val="0"/>
      <w:divBdr>
        <w:top w:val="none" w:sz="0" w:space="0" w:color="auto"/>
        <w:left w:val="none" w:sz="0" w:space="0" w:color="auto"/>
        <w:bottom w:val="none" w:sz="0" w:space="0" w:color="auto"/>
        <w:right w:val="none" w:sz="0" w:space="0" w:color="auto"/>
      </w:divBdr>
      <w:divsChild>
        <w:div w:id="36585567">
          <w:marLeft w:val="0"/>
          <w:marRight w:val="0"/>
          <w:marTop w:val="0"/>
          <w:marBottom w:val="0"/>
          <w:divBdr>
            <w:top w:val="none" w:sz="0" w:space="0" w:color="auto"/>
            <w:left w:val="none" w:sz="0" w:space="0" w:color="auto"/>
            <w:bottom w:val="none" w:sz="0" w:space="0" w:color="auto"/>
            <w:right w:val="none" w:sz="0" w:space="0" w:color="auto"/>
          </w:divBdr>
        </w:div>
        <w:div w:id="282615689">
          <w:marLeft w:val="0"/>
          <w:marRight w:val="0"/>
          <w:marTop w:val="0"/>
          <w:marBottom w:val="0"/>
          <w:divBdr>
            <w:top w:val="none" w:sz="0" w:space="0" w:color="auto"/>
            <w:left w:val="none" w:sz="0" w:space="0" w:color="auto"/>
            <w:bottom w:val="none" w:sz="0" w:space="0" w:color="auto"/>
            <w:right w:val="none" w:sz="0" w:space="0" w:color="auto"/>
          </w:divBdr>
        </w:div>
        <w:div w:id="1049111144">
          <w:marLeft w:val="0"/>
          <w:marRight w:val="0"/>
          <w:marTop w:val="0"/>
          <w:marBottom w:val="0"/>
          <w:divBdr>
            <w:top w:val="none" w:sz="0" w:space="0" w:color="auto"/>
            <w:left w:val="none" w:sz="0" w:space="0" w:color="auto"/>
            <w:bottom w:val="none" w:sz="0" w:space="0" w:color="auto"/>
            <w:right w:val="none" w:sz="0" w:space="0" w:color="auto"/>
          </w:divBdr>
        </w:div>
        <w:div w:id="1954902464">
          <w:marLeft w:val="0"/>
          <w:marRight w:val="0"/>
          <w:marTop w:val="0"/>
          <w:marBottom w:val="0"/>
          <w:divBdr>
            <w:top w:val="none" w:sz="0" w:space="0" w:color="auto"/>
            <w:left w:val="none" w:sz="0" w:space="0" w:color="auto"/>
            <w:bottom w:val="none" w:sz="0" w:space="0" w:color="auto"/>
            <w:right w:val="none" w:sz="0" w:space="0" w:color="auto"/>
          </w:divBdr>
        </w:div>
      </w:divsChild>
    </w:div>
    <w:div w:id="755440457">
      <w:bodyDiv w:val="1"/>
      <w:marLeft w:val="0"/>
      <w:marRight w:val="0"/>
      <w:marTop w:val="0"/>
      <w:marBottom w:val="0"/>
      <w:divBdr>
        <w:top w:val="none" w:sz="0" w:space="0" w:color="auto"/>
        <w:left w:val="none" w:sz="0" w:space="0" w:color="auto"/>
        <w:bottom w:val="none" w:sz="0" w:space="0" w:color="auto"/>
        <w:right w:val="none" w:sz="0" w:space="0" w:color="auto"/>
      </w:divBdr>
      <w:divsChild>
        <w:div w:id="37048934">
          <w:marLeft w:val="0"/>
          <w:marRight w:val="0"/>
          <w:marTop w:val="0"/>
          <w:marBottom w:val="0"/>
          <w:divBdr>
            <w:top w:val="none" w:sz="0" w:space="0" w:color="auto"/>
            <w:left w:val="none" w:sz="0" w:space="0" w:color="auto"/>
            <w:bottom w:val="none" w:sz="0" w:space="0" w:color="auto"/>
            <w:right w:val="none" w:sz="0" w:space="0" w:color="auto"/>
          </w:divBdr>
        </w:div>
        <w:div w:id="37971471">
          <w:marLeft w:val="0"/>
          <w:marRight w:val="0"/>
          <w:marTop w:val="0"/>
          <w:marBottom w:val="0"/>
          <w:divBdr>
            <w:top w:val="none" w:sz="0" w:space="0" w:color="auto"/>
            <w:left w:val="none" w:sz="0" w:space="0" w:color="auto"/>
            <w:bottom w:val="none" w:sz="0" w:space="0" w:color="auto"/>
            <w:right w:val="none" w:sz="0" w:space="0" w:color="auto"/>
          </w:divBdr>
        </w:div>
        <w:div w:id="210729821">
          <w:marLeft w:val="0"/>
          <w:marRight w:val="0"/>
          <w:marTop w:val="0"/>
          <w:marBottom w:val="0"/>
          <w:divBdr>
            <w:top w:val="none" w:sz="0" w:space="0" w:color="auto"/>
            <w:left w:val="none" w:sz="0" w:space="0" w:color="auto"/>
            <w:bottom w:val="none" w:sz="0" w:space="0" w:color="auto"/>
            <w:right w:val="none" w:sz="0" w:space="0" w:color="auto"/>
          </w:divBdr>
        </w:div>
        <w:div w:id="219440560">
          <w:marLeft w:val="0"/>
          <w:marRight w:val="0"/>
          <w:marTop w:val="0"/>
          <w:marBottom w:val="0"/>
          <w:divBdr>
            <w:top w:val="none" w:sz="0" w:space="0" w:color="auto"/>
            <w:left w:val="none" w:sz="0" w:space="0" w:color="auto"/>
            <w:bottom w:val="none" w:sz="0" w:space="0" w:color="auto"/>
            <w:right w:val="none" w:sz="0" w:space="0" w:color="auto"/>
          </w:divBdr>
        </w:div>
        <w:div w:id="582647193">
          <w:marLeft w:val="0"/>
          <w:marRight w:val="0"/>
          <w:marTop w:val="0"/>
          <w:marBottom w:val="0"/>
          <w:divBdr>
            <w:top w:val="none" w:sz="0" w:space="0" w:color="auto"/>
            <w:left w:val="none" w:sz="0" w:space="0" w:color="auto"/>
            <w:bottom w:val="none" w:sz="0" w:space="0" w:color="auto"/>
            <w:right w:val="none" w:sz="0" w:space="0" w:color="auto"/>
          </w:divBdr>
        </w:div>
        <w:div w:id="698627255">
          <w:marLeft w:val="0"/>
          <w:marRight w:val="0"/>
          <w:marTop w:val="0"/>
          <w:marBottom w:val="0"/>
          <w:divBdr>
            <w:top w:val="none" w:sz="0" w:space="0" w:color="auto"/>
            <w:left w:val="none" w:sz="0" w:space="0" w:color="auto"/>
            <w:bottom w:val="none" w:sz="0" w:space="0" w:color="auto"/>
            <w:right w:val="none" w:sz="0" w:space="0" w:color="auto"/>
          </w:divBdr>
        </w:div>
        <w:div w:id="897014370">
          <w:marLeft w:val="0"/>
          <w:marRight w:val="0"/>
          <w:marTop w:val="0"/>
          <w:marBottom w:val="0"/>
          <w:divBdr>
            <w:top w:val="none" w:sz="0" w:space="0" w:color="auto"/>
            <w:left w:val="none" w:sz="0" w:space="0" w:color="auto"/>
            <w:bottom w:val="none" w:sz="0" w:space="0" w:color="auto"/>
            <w:right w:val="none" w:sz="0" w:space="0" w:color="auto"/>
          </w:divBdr>
        </w:div>
        <w:div w:id="1448352821">
          <w:marLeft w:val="0"/>
          <w:marRight w:val="0"/>
          <w:marTop w:val="0"/>
          <w:marBottom w:val="0"/>
          <w:divBdr>
            <w:top w:val="none" w:sz="0" w:space="0" w:color="auto"/>
            <w:left w:val="none" w:sz="0" w:space="0" w:color="auto"/>
            <w:bottom w:val="none" w:sz="0" w:space="0" w:color="auto"/>
            <w:right w:val="none" w:sz="0" w:space="0" w:color="auto"/>
          </w:divBdr>
        </w:div>
        <w:div w:id="1528910470">
          <w:marLeft w:val="0"/>
          <w:marRight w:val="0"/>
          <w:marTop w:val="0"/>
          <w:marBottom w:val="0"/>
          <w:divBdr>
            <w:top w:val="none" w:sz="0" w:space="0" w:color="auto"/>
            <w:left w:val="none" w:sz="0" w:space="0" w:color="auto"/>
            <w:bottom w:val="none" w:sz="0" w:space="0" w:color="auto"/>
            <w:right w:val="none" w:sz="0" w:space="0" w:color="auto"/>
          </w:divBdr>
        </w:div>
        <w:div w:id="1571502830">
          <w:marLeft w:val="0"/>
          <w:marRight w:val="0"/>
          <w:marTop w:val="0"/>
          <w:marBottom w:val="0"/>
          <w:divBdr>
            <w:top w:val="none" w:sz="0" w:space="0" w:color="auto"/>
            <w:left w:val="none" w:sz="0" w:space="0" w:color="auto"/>
            <w:bottom w:val="none" w:sz="0" w:space="0" w:color="auto"/>
            <w:right w:val="none" w:sz="0" w:space="0" w:color="auto"/>
          </w:divBdr>
        </w:div>
        <w:div w:id="1995405184">
          <w:marLeft w:val="0"/>
          <w:marRight w:val="0"/>
          <w:marTop w:val="0"/>
          <w:marBottom w:val="0"/>
          <w:divBdr>
            <w:top w:val="none" w:sz="0" w:space="0" w:color="auto"/>
            <w:left w:val="none" w:sz="0" w:space="0" w:color="auto"/>
            <w:bottom w:val="none" w:sz="0" w:space="0" w:color="auto"/>
            <w:right w:val="none" w:sz="0" w:space="0" w:color="auto"/>
          </w:divBdr>
        </w:div>
      </w:divsChild>
    </w:div>
    <w:div w:id="1089890288">
      <w:bodyDiv w:val="1"/>
      <w:marLeft w:val="0"/>
      <w:marRight w:val="0"/>
      <w:marTop w:val="0"/>
      <w:marBottom w:val="0"/>
      <w:divBdr>
        <w:top w:val="none" w:sz="0" w:space="0" w:color="auto"/>
        <w:left w:val="none" w:sz="0" w:space="0" w:color="auto"/>
        <w:bottom w:val="none" w:sz="0" w:space="0" w:color="auto"/>
        <w:right w:val="none" w:sz="0" w:space="0" w:color="auto"/>
      </w:divBdr>
    </w:div>
    <w:div w:id="1180462524">
      <w:bodyDiv w:val="1"/>
      <w:marLeft w:val="0"/>
      <w:marRight w:val="0"/>
      <w:marTop w:val="0"/>
      <w:marBottom w:val="0"/>
      <w:divBdr>
        <w:top w:val="none" w:sz="0" w:space="0" w:color="auto"/>
        <w:left w:val="none" w:sz="0" w:space="0" w:color="auto"/>
        <w:bottom w:val="none" w:sz="0" w:space="0" w:color="auto"/>
        <w:right w:val="none" w:sz="0" w:space="0" w:color="auto"/>
      </w:divBdr>
    </w:div>
    <w:div w:id="2112238095">
      <w:bodyDiv w:val="1"/>
      <w:marLeft w:val="0"/>
      <w:marRight w:val="0"/>
      <w:marTop w:val="0"/>
      <w:marBottom w:val="0"/>
      <w:divBdr>
        <w:top w:val="none" w:sz="0" w:space="0" w:color="auto"/>
        <w:left w:val="none" w:sz="0" w:space="0" w:color="auto"/>
        <w:bottom w:val="none" w:sz="0" w:space="0" w:color="auto"/>
        <w:right w:val="none" w:sz="0" w:space="0" w:color="auto"/>
      </w:divBdr>
      <w:divsChild>
        <w:div w:id="549273050">
          <w:marLeft w:val="0"/>
          <w:marRight w:val="0"/>
          <w:marTop w:val="0"/>
          <w:marBottom w:val="0"/>
          <w:divBdr>
            <w:top w:val="none" w:sz="0" w:space="0" w:color="auto"/>
            <w:left w:val="none" w:sz="0" w:space="0" w:color="auto"/>
            <w:bottom w:val="none" w:sz="0" w:space="0" w:color="auto"/>
            <w:right w:val="none" w:sz="0" w:space="0" w:color="auto"/>
          </w:divBdr>
        </w:div>
        <w:div w:id="658731019">
          <w:marLeft w:val="0"/>
          <w:marRight w:val="0"/>
          <w:marTop w:val="0"/>
          <w:marBottom w:val="0"/>
          <w:divBdr>
            <w:top w:val="none" w:sz="0" w:space="0" w:color="auto"/>
            <w:left w:val="none" w:sz="0" w:space="0" w:color="auto"/>
            <w:bottom w:val="none" w:sz="0" w:space="0" w:color="auto"/>
            <w:right w:val="none" w:sz="0" w:space="0" w:color="auto"/>
          </w:divBdr>
        </w:div>
        <w:div w:id="727728342">
          <w:marLeft w:val="0"/>
          <w:marRight w:val="0"/>
          <w:marTop w:val="0"/>
          <w:marBottom w:val="0"/>
          <w:divBdr>
            <w:top w:val="none" w:sz="0" w:space="0" w:color="auto"/>
            <w:left w:val="none" w:sz="0" w:space="0" w:color="auto"/>
            <w:bottom w:val="none" w:sz="0" w:space="0" w:color="auto"/>
            <w:right w:val="none" w:sz="0" w:space="0" w:color="auto"/>
          </w:divBdr>
        </w:div>
        <w:div w:id="1401640096">
          <w:marLeft w:val="0"/>
          <w:marRight w:val="0"/>
          <w:marTop w:val="0"/>
          <w:marBottom w:val="0"/>
          <w:divBdr>
            <w:top w:val="none" w:sz="0" w:space="0" w:color="auto"/>
            <w:left w:val="none" w:sz="0" w:space="0" w:color="auto"/>
            <w:bottom w:val="none" w:sz="0" w:space="0" w:color="auto"/>
            <w:right w:val="none" w:sz="0" w:space="0" w:color="auto"/>
          </w:divBdr>
        </w:div>
        <w:div w:id="1712681904">
          <w:marLeft w:val="0"/>
          <w:marRight w:val="0"/>
          <w:marTop w:val="0"/>
          <w:marBottom w:val="0"/>
          <w:divBdr>
            <w:top w:val="none" w:sz="0" w:space="0" w:color="auto"/>
            <w:left w:val="none" w:sz="0" w:space="0" w:color="auto"/>
            <w:bottom w:val="none" w:sz="0" w:space="0" w:color="auto"/>
            <w:right w:val="none" w:sz="0" w:space="0" w:color="auto"/>
          </w:divBdr>
        </w:div>
        <w:div w:id="1895314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Word_Document2.docx"/><Relationship Id="rId21" Type="http://schemas.openxmlformats.org/officeDocument/2006/relationships/image" Target="media/image2.emf"/><Relationship Id="rId34" Type="http://schemas.openxmlformats.org/officeDocument/2006/relationships/package" Target="embeddings/Microsoft_Word_Document6.docx"/><Relationship Id="rId42" Type="http://schemas.openxmlformats.org/officeDocument/2006/relationships/package" Target="embeddings/Microsoft_Word_Document9.docx"/><Relationship Id="rId47" Type="http://schemas.openxmlformats.org/officeDocument/2006/relationships/image" Target="media/image15.emf"/><Relationship Id="rId50" Type="http://schemas.openxmlformats.org/officeDocument/2006/relationships/package" Target="embeddings/Microsoft_Word_Document12.docx"/><Relationship Id="rId55" Type="http://schemas.openxmlformats.org/officeDocument/2006/relationships/image" Target="media/image19.emf"/><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9EFC7F9C40D141265A439C81DF93C79FAA28430F6FC0957B5F778557EBB4C569C39C713034717E3C54510314E1D726BA5F2CA7445915C39358q0I" TargetMode="External"/><Relationship Id="rId29" Type="http://schemas.openxmlformats.org/officeDocument/2006/relationships/image" Target="media/image6.emf"/><Relationship Id="rId11" Type="http://schemas.openxmlformats.org/officeDocument/2006/relationships/hyperlink" Target="https://login.consultant.ru/link/?req=doc&amp;base=LAW&amp;n=536617&amp;dst=100157" TargetMode="External"/><Relationship Id="rId24" Type="http://schemas.openxmlformats.org/officeDocument/2006/relationships/package" Target="embeddings/Microsoft_Word_Document1.docx"/><Relationship Id="rId32" Type="http://schemas.openxmlformats.org/officeDocument/2006/relationships/package" Target="embeddings/Microsoft_Word_Document5.docx"/><Relationship Id="rId37" Type="http://schemas.openxmlformats.org/officeDocument/2006/relationships/image" Target="media/image10.emf"/><Relationship Id="rId40" Type="http://schemas.openxmlformats.org/officeDocument/2006/relationships/package" Target="embeddings/Microsoft_Word_Document8.docx"/><Relationship Id="rId45" Type="http://schemas.openxmlformats.org/officeDocument/2006/relationships/image" Target="media/image14.emf"/><Relationship Id="rId53" Type="http://schemas.openxmlformats.org/officeDocument/2006/relationships/image" Target="media/image18.emf"/><Relationship Id="rId58" Type="http://schemas.openxmlformats.org/officeDocument/2006/relationships/oleObject" Target="embeddings/Microsoft_Word_97_-_2003_Document3.doc"/><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image" Target="media/image1.emf"/><Relationship Id="rId14" Type="http://schemas.openxmlformats.org/officeDocument/2006/relationships/hyperlink" Target="consultantplus://offline/ref=9EFC7F9C40D141265A439C81DF93C79FAA28430F6FC0957B5F778557EBB4C569C39C713034717E3C54510314E1D726BA5F2CA7445915C39358q0I" TargetMode="External"/><Relationship Id="rId22" Type="http://schemas.openxmlformats.org/officeDocument/2006/relationships/oleObject" Target="embeddings/Microsoft_Word_97_-_2003_Document.doc"/><Relationship Id="rId27" Type="http://schemas.openxmlformats.org/officeDocument/2006/relationships/image" Target="media/image5.emf"/><Relationship Id="rId30" Type="http://schemas.openxmlformats.org/officeDocument/2006/relationships/package" Target="embeddings/Microsoft_Word_Document4.docx"/><Relationship Id="rId35" Type="http://schemas.openxmlformats.org/officeDocument/2006/relationships/image" Target="media/image9.emf"/><Relationship Id="rId43" Type="http://schemas.openxmlformats.org/officeDocument/2006/relationships/image" Target="media/image13.emf"/><Relationship Id="rId48" Type="http://schemas.openxmlformats.org/officeDocument/2006/relationships/package" Target="embeddings/Microsoft_Word_Document11.docx"/><Relationship Id="rId56" Type="http://schemas.openxmlformats.org/officeDocument/2006/relationships/package" Target="embeddings/Microsoft_Word_Document15.docx"/><Relationship Id="rId64" Type="http://schemas.openxmlformats.org/officeDocument/2006/relationships/fontTable" Target="fontTable.xml"/><Relationship Id="rId8" Type="http://schemas.openxmlformats.org/officeDocument/2006/relationships/hyperlink" Target="https://login.consultant.ru/link/?req=doc&amp;base=LAW&amp;n=510642&amp;dst=1534" TargetMode="External"/><Relationship Id="rId51" Type="http://schemas.openxmlformats.org/officeDocument/2006/relationships/image" Target="media/image17.emf"/><Relationship Id="rId3" Type="http://schemas.openxmlformats.org/officeDocument/2006/relationships/styles" Target="styles.xml"/><Relationship Id="rId12" Type="http://schemas.openxmlformats.org/officeDocument/2006/relationships/hyperlink" Target="consultantplus://offline/ref=159F4C69E43D925A6D1F2CE137A869E7A0A6159CB79526AA53513FBBF0256A89CA0E343E20FA969B62970BAD61AC87DEB72033AAD0b2r2J" TargetMode="External"/><Relationship Id="rId17" Type="http://schemas.openxmlformats.org/officeDocument/2006/relationships/hyperlink" Target="https://login.consultant.ru/link/?req=doc&amp;base=LAW&amp;n=480956&amp;dst=100004" TargetMode="External"/><Relationship Id="rId25" Type="http://schemas.openxmlformats.org/officeDocument/2006/relationships/image" Target="media/image4.emf"/><Relationship Id="rId33" Type="http://schemas.openxmlformats.org/officeDocument/2006/relationships/image" Target="media/image8.emf"/><Relationship Id="rId38" Type="http://schemas.openxmlformats.org/officeDocument/2006/relationships/oleObject" Target="embeddings/Microsoft_Word_97_-_2003_Document1.doc"/><Relationship Id="rId46" Type="http://schemas.openxmlformats.org/officeDocument/2006/relationships/oleObject" Target="embeddings/Microsoft_Word_97_-_2003_Document2.doc"/><Relationship Id="rId59" Type="http://schemas.openxmlformats.org/officeDocument/2006/relationships/image" Target="media/image21.emf"/><Relationship Id="rId20" Type="http://schemas.openxmlformats.org/officeDocument/2006/relationships/package" Target="embeddings/Microsoft_Word_Document.docx"/><Relationship Id="rId41" Type="http://schemas.openxmlformats.org/officeDocument/2006/relationships/image" Target="media/image12.emf"/><Relationship Id="rId54" Type="http://schemas.openxmlformats.org/officeDocument/2006/relationships/package" Target="embeddings/Microsoft_Word_Document14.docx"/><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38227&amp;dst=1736" TargetMode="External"/><Relationship Id="rId23" Type="http://schemas.openxmlformats.org/officeDocument/2006/relationships/image" Target="media/image3.emf"/><Relationship Id="rId28" Type="http://schemas.openxmlformats.org/officeDocument/2006/relationships/package" Target="embeddings/Microsoft_Word_Document3.docx"/><Relationship Id="rId36" Type="http://schemas.openxmlformats.org/officeDocument/2006/relationships/package" Target="embeddings/Microsoft_Word_Document7.docx"/><Relationship Id="rId49" Type="http://schemas.openxmlformats.org/officeDocument/2006/relationships/image" Target="media/image16.emf"/><Relationship Id="rId57" Type="http://schemas.openxmlformats.org/officeDocument/2006/relationships/image" Target="media/image20.emf"/><Relationship Id="rId10" Type="http://schemas.openxmlformats.org/officeDocument/2006/relationships/hyperlink" Target="https://login.consultant.ru/link/?req=doc&amp;base=LAW&amp;n=536617&amp;dst=100119" TargetMode="External"/><Relationship Id="rId31" Type="http://schemas.openxmlformats.org/officeDocument/2006/relationships/image" Target="media/image7.emf"/><Relationship Id="rId44" Type="http://schemas.openxmlformats.org/officeDocument/2006/relationships/package" Target="embeddings/Microsoft_Word_Document10.docx"/><Relationship Id="rId52" Type="http://schemas.openxmlformats.org/officeDocument/2006/relationships/package" Target="embeddings/Microsoft_Word_Document13.docx"/><Relationship Id="rId60" Type="http://schemas.openxmlformats.org/officeDocument/2006/relationships/package" Target="embeddings/Microsoft_Word_Document16.docx"/><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508506&amp;dst=301" TargetMode="External"/><Relationship Id="rId13" Type="http://schemas.openxmlformats.org/officeDocument/2006/relationships/hyperlink" Target="consultantplus://offline/ref=7ACDDC962597229D8BF495EA52898CDD732BC49D8EAF3662B6F692108ECEE181E3AED969EC43A281DD83D2C7F4D499AE23F46627546E0F74q414I" TargetMode="External"/><Relationship Id="rId18" Type="http://schemas.openxmlformats.org/officeDocument/2006/relationships/hyperlink" Target="mailto:info@vlbb.ru" TargetMode="External"/><Relationship Id="rId39" Type="http://schemas.openxmlformats.org/officeDocument/2006/relationships/image" Target="media/image11.em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88125-A3CC-4092-8122-09BE0C23E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26</Pages>
  <Words>13862</Words>
  <Characters>79015</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14</cp:revision>
  <cp:lastPrinted>2020-02-27T05:07:00Z</cp:lastPrinted>
  <dcterms:created xsi:type="dcterms:W3CDTF">2026-08-03T14:25:00Z</dcterms:created>
  <dcterms:modified xsi:type="dcterms:W3CDTF">2026-09-01T15:33:00Z</dcterms:modified>
</cp:coreProperties>
</file>